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87F1" w14:textId="3908ACC0" w:rsidR="003727A5" w:rsidRDefault="009F1C15" w:rsidP="00727535">
      <w:pPr>
        <w:pStyle w:val="Title"/>
      </w:pPr>
      <w:r>
        <w:t>Step 1</w:t>
      </w:r>
      <w:r w:rsidR="00D31D53">
        <w:t xml:space="preserve">: Identifying Students </w:t>
      </w:r>
      <w:r w:rsidR="004A0432">
        <w:t>W</w:t>
      </w:r>
      <w:r w:rsidR="00D31D53">
        <w:t>ho May Need a Functional Assessment-Based Intervention (FABI)</w:t>
      </w:r>
      <w:r>
        <w:t xml:space="preserve"> </w:t>
      </w:r>
    </w:p>
    <w:p w14:paraId="57FC8B05" w14:textId="26E0A34C" w:rsidR="00B10047" w:rsidRDefault="00B10047" w:rsidP="00F00808"/>
    <w:tbl>
      <w:tblPr>
        <w:tblStyle w:val="TableGrid"/>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
        <w:gridCol w:w="2088"/>
        <w:gridCol w:w="965"/>
        <w:gridCol w:w="2088"/>
        <w:gridCol w:w="965"/>
        <w:gridCol w:w="2088"/>
      </w:tblGrid>
      <w:tr w:rsidR="009F1C15" w14:paraId="2824D65C" w14:textId="77777777" w:rsidTr="00F419EB">
        <w:tc>
          <w:tcPr>
            <w:tcW w:w="965" w:type="dxa"/>
          </w:tcPr>
          <w:p w14:paraId="6BA03FEC" w14:textId="66A86A60" w:rsidR="008E6F5F" w:rsidRDefault="008E6F5F" w:rsidP="00423580">
            <w:pPr>
              <w:ind w:left="-107"/>
            </w:pPr>
            <w:r>
              <w:t>School</w:t>
            </w:r>
          </w:p>
        </w:tc>
        <w:tc>
          <w:tcPr>
            <w:tcW w:w="2088" w:type="dxa"/>
            <w:tcBorders>
              <w:bottom w:val="single" w:sz="4" w:space="0" w:color="auto"/>
            </w:tcBorders>
          </w:tcPr>
          <w:p w14:paraId="7DC13CAA" w14:textId="77777777" w:rsidR="008E6F5F" w:rsidRDefault="008E6F5F" w:rsidP="00625000"/>
        </w:tc>
        <w:tc>
          <w:tcPr>
            <w:tcW w:w="965" w:type="dxa"/>
          </w:tcPr>
          <w:p w14:paraId="79413061" w14:textId="4B832853" w:rsidR="008E6F5F" w:rsidRDefault="008E6F5F" w:rsidP="00F419EB">
            <w:pPr>
              <w:jc w:val="right"/>
            </w:pPr>
            <w:r>
              <w:t>District</w:t>
            </w:r>
          </w:p>
        </w:tc>
        <w:tc>
          <w:tcPr>
            <w:tcW w:w="2088" w:type="dxa"/>
            <w:tcBorders>
              <w:bottom w:val="single" w:sz="4" w:space="0" w:color="auto"/>
            </w:tcBorders>
          </w:tcPr>
          <w:p w14:paraId="54E9E55C" w14:textId="77777777" w:rsidR="008E6F5F" w:rsidRDefault="008E6F5F" w:rsidP="00625000"/>
        </w:tc>
        <w:tc>
          <w:tcPr>
            <w:tcW w:w="965" w:type="dxa"/>
          </w:tcPr>
          <w:p w14:paraId="2C10D875" w14:textId="66764265" w:rsidR="008E6F5F" w:rsidRDefault="002373E1" w:rsidP="00F419EB">
            <w:pPr>
              <w:jc w:val="right"/>
            </w:pPr>
            <w:r>
              <w:t>Date</w:t>
            </w:r>
          </w:p>
        </w:tc>
        <w:tc>
          <w:tcPr>
            <w:tcW w:w="2088" w:type="dxa"/>
            <w:tcBorders>
              <w:bottom w:val="single" w:sz="4" w:space="0" w:color="auto"/>
            </w:tcBorders>
          </w:tcPr>
          <w:p w14:paraId="1D4CD8C6" w14:textId="77777777" w:rsidR="008E6F5F" w:rsidRDefault="008E6F5F" w:rsidP="00625000"/>
        </w:tc>
      </w:tr>
    </w:tbl>
    <w:p w14:paraId="1E12F170" w14:textId="77777777" w:rsidR="00C63C39" w:rsidRDefault="00C63C39" w:rsidP="00625000">
      <w:pPr>
        <w:rPr>
          <w:sz w:val="16"/>
          <w:szCs w:val="16"/>
        </w:rPr>
      </w:pPr>
    </w:p>
    <w:p w14:paraId="631FC54E" w14:textId="5103D974" w:rsidR="00DA0AD9" w:rsidRDefault="00715029" w:rsidP="00625000">
      <w:r>
        <w:t xml:space="preserve">FABI </w:t>
      </w:r>
      <w:r w:rsidR="00DA0AD9">
        <w:t>Team Members:</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4234"/>
        <w:gridCol w:w="417"/>
        <w:gridCol w:w="4282"/>
      </w:tblGrid>
      <w:tr w:rsidR="00894EE0" w14:paraId="75238255" w14:textId="72232B04" w:rsidTr="00AE454E">
        <w:trPr>
          <w:trHeight w:val="432"/>
        </w:trPr>
        <w:tc>
          <w:tcPr>
            <w:tcW w:w="417" w:type="dxa"/>
            <w:vAlign w:val="bottom"/>
          </w:tcPr>
          <w:p w14:paraId="4BDD810C" w14:textId="16CA3652" w:rsidR="00894EE0" w:rsidRDefault="00894EE0" w:rsidP="00F00808">
            <w:pPr>
              <w:jc w:val="center"/>
            </w:pPr>
            <w:r>
              <w:t>1.</w:t>
            </w:r>
          </w:p>
        </w:tc>
        <w:tc>
          <w:tcPr>
            <w:tcW w:w="4234" w:type="dxa"/>
            <w:tcBorders>
              <w:bottom w:val="single" w:sz="4" w:space="0" w:color="auto"/>
            </w:tcBorders>
          </w:tcPr>
          <w:p w14:paraId="2DB3806F" w14:textId="0C231CAD" w:rsidR="00894EE0" w:rsidRDefault="00894EE0" w:rsidP="00981CB0"/>
        </w:tc>
        <w:tc>
          <w:tcPr>
            <w:tcW w:w="416" w:type="dxa"/>
            <w:vAlign w:val="bottom"/>
          </w:tcPr>
          <w:p w14:paraId="0BAC897F" w14:textId="2FF6E4C7" w:rsidR="00894EE0" w:rsidRDefault="00894EE0" w:rsidP="00F00808">
            <w:pPr>
              <w:jc w:val="center"/>
            </w:pPr>
            <w:r>
              <w:t>5.</w:t>
            </w:r>
          </w:p>
        </w:tc>
        <w:tc>
          <w:tcPr>
            <w:tcW w:w="4283" w:type="dxa"/>
            <w:tcBorders>
              <w:bottom w:val="single" w:sz="4" w:space="0" w:color="auto"/>
            </w:tcBorders>
          </w:tcPr>
          <w:p w14:paraId="4A36283F" w14:textId="77777777" w:rsidR="00894EE0" w:rsidRDefault="00894EE0" w:rsidP="00981CB0"/>
        </w:tc>
      </w:tr>
      <w:tr w:rsidR="00894EE0" w14:paraId="059E7B48" w14:textId="788BF684" w:rsidTr="00AE454E">
        <w:trPr>
          <w:trHeight w:val="432"/>
        </w:trPr>
        <w:tc>
          <w:tcPr>
            <w:tcW w:w="417" w:type="dxa"/>
            <w:vAlign w:val="bottom"/>
          </w:tcPr>
          <w:p w14:paraId="6E4BF5BB" w14:textId="6692AB26" w:rsidR="00894EE0" w:rsidRDefault="00894EE0" w:rsidP="00F00808">
            <w:pPr>
              <w:jc w:val="center"/>
            </w:pPr>
            <w:r>
              <w:t>2.</w:t>
            </w:r>
          </w:p>
        </w:tc>
        <w:tc>
          <w:tcPr>
            <w:tcW w:w="4234" w:type="dxa"/>
            <w:tcBorders>
              <w:top w:val="single" w:sz="4" w:space="0" w:color="auto"/>
              <w:bottom w:val="single" w:sz="4" w:space="0" w:color="auto"/>
            </w:tcBorders>
          </w:tcPr>
          <w:p w14:paraId="7CB5242D" w14:textId="77777777" w:rsidR="00894EE0" w:rsidRDefault="00894EE0" w:rsidP="00981CB0"/>
        </w:tc>
        <w:tc>
          <w:tcPr>
            <w:tcW w:w="416" w:type="dxa"/>
            <w:vAlign w:val="bottom"/>
          </w:tcPr>
          <w:p w14:paraId="731EF4B3" w14:textId="76718981" w:rsidR="00894EE0" w:rsidRDefault="00894EE0" w:rsidP="00F00808">
            <w:pPr>
              <w:jc w:val="center"/>
            </w:pPr>
            <w:r>
              <w:t>6.</w:t>
            </w:r>
          </w:p>
        </w:tc>
        <w:tc>
          <w:tcPr>
            <w:tcW w:w="4283" w:type="dxa"/>
            <w:tcBorders>
              <w:top w:val="single" w:sz="4" w:space="0" w:color="auto"/>
              <w:bottom w:val="single" w:sz="4" w:space="0" w:color="auto"/>
            </w:tcBorders>
          </w:tcPr>
          <w:p w14:paraId="2C7D1D51" w14:textId="77777777" w:rsidR="00894EE0" w:rsidRDefault="00894EE0" w:rsidP="00981CB0"/>
        </w:tc>
      </w:tr>
      <w:tr w:rsidR="00894EE0" w14:paraId="696BFC97" w14:textId="367FAC59" w:rsidTr="00AE454E">
        <w:trPr>
          <w:trHeight w:val="432"/>
        </w:trPr>
        <w:tc>
          <w:tcPr>
            <w:tcW w:w="417" w:type="dxa"/>
            <w:vAlign w:val="bottom"/>
          </w:tcPr>
          <w:p w14:paraId="2BEC1D33" w14:textId="09229D48" w:rsidR="00894EE0" w:rsidRDefault="00894EE0" w:rsidP="00F00808">
            <w:pPr>
              <w:jc w:val="center"/>
            </w:pPr>
            <w:r>
              <w:t>3.</w:t>
            </w:r>
          </w:p>
        </w:tc>
        <w:tc>
          <w:tcPr>
            <w:tcW w:w="4234" w:type="dxa"/>
            <w:tcBorders>
              <w:top w:val="single" w:sz="4" w:space="0" w:color="auto"/>
              <w:bottom w:val="single" w:sz="4" w:space="0" w:color="auto"/>
            </w:tcBorders>
          </w:tcPr>
          <w:p w14:paraId="23FC0AB0" w14:textId="77777777" w:rsidR="00894EE0" w:rsidRDefault="00894EE0" w:rsidP="00981CB0"/>
        </w:tc>
        <w:tc>
          <w:tcPr>
            <w:tcW w:w="416" w:type="dxa"/>
            <w:vAlign w:val="bottom"/>
          </w:tcPr>
          <w:p w14:paraId="1C28EF2B" w14:textId="23E504F6" w:rsidR="00894EE0" w:rsidRDefault="00894EE0" w:rsidP="00F00808">
            <w:pPr>
              <w:jc w:val="center"/>
            </w:pPr>
            <w:r>
              <w:t>7.</w:t>
            </w:r>
          </w:p>
        </w:tc>
        <w:tc>
          <w:tcPr>
            <w:tcW w:w="4283" w:type="dxa"/>
            <w:tcBorders>
              <w:top w:val="single" w:sz="4" w:space="0" w:color="auto"/>
              <w:bottom w:val="single" w:sz="4" w:space="0" w:color="auto"/>
            </w:tcBorders>
          </w:tcPr>
          <w:p w14:paraId="5B039804" w14:textId="77777777" w:rsidR="00894EE0" w:rsidRDefault="00894EE0" w:rsidP="00981CB0"/>
        </w:tc>
      </w:tr>
      <w:tr w:rsidR="00894EE0" w14:paraId="2D9A6855" w14:textId="7CD5B1E9" w:rsidTr="00AE454E">
        <w:trPr>
          <w:trHeight w:val="432"/>
        </w:trPr>
        <w:tc>
          <w:tcPr>
            <w:tcW w:w="417" w:type="dxa"/>
            <w:vAlign w:val="bottom"/>
          </w:tcPr>
          <w:p w14:paraId="6EC620FE" w14:textId="4BB68D82" w:rsidR="00894EE0" w:rsidRDefault="00894EE0" w:rsidP="00F00808">
            <w:pPr>
              <w:jc w:val="center"/>
            </w:pPr>
            <w:r>
              <w:t>4.</w:t>
            </w:r>
          </w:p>
        </w:tc>
        <w:tc>
          <w:tcPr>
            <w:tcW w:w="4234" w:type="dxa"/>
            <w:tcBorders>
              <w:top w:val="single" w:sz="4" w:space="0" w:color="auto"/>
              <w:bottom w:val="single" w:sz="4" w:space="0" w:color="auto"/>
            </w:tcBorders>
          </w:tcPr>
          <w:p w14:paraId="3308C9D3" w14:textId="77777777" w:rsidR="00894EE0" w:rsidRDefault="00894EE0" w:rsidP="00981CB0"/>
        </w:tc>
        <w:tc>
          <w:tcPr>
            <w:tcW w:w="416" w:type="dxa"/>
            <w:vAlign w:val="bottom"/>
          </w:tcPr>
          <w:p w14:paraId="41EC9EF1" w14:textId="0D2A83A3" w:rsidR="00894EE0" w:rsidRDefault="00894EE0" w:rsidP="00F00808">
            <w:pPr>
              <w:jc w:val="center"/>
            </w:pPr>
            <w:r>
              <w:t>8.</w:t>
            </w:r>
          </w:p>
        </w:tc>
        <w:tc>
          <w:tcPr>
            <w:tcW w:w="4283" w:type="dxa"/>
            <w:tcBorders>
              <w:top w:val="single" w:sz="4" w:space="0" w:color="auto"/>
              <w:bottom w:val="single" w:sz="4" w:space="0" w:color="auto"/>
            </w:tcBorders>
          </w:tcPr>
          <w:p w14:paraId="2D174470" w14:textId="77777777" w:rsidR="00894EE0" w:rsidRDefault="00894EE0" w:rsidP="00981CB0"/>
        </w:tc>
      </w:tr>
    </w:tbl>
    <w:p w14:paraId="607BA906" w14:textId="16A655CB" w:rsidR="00894EE0" w:rsidRDefault="00894EE0" w:rsidP="00625000">
      <w:pPr>
        <w:rPr>
          <w:sz w:val="16"/>
          <w:szCs w:val="16"/>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
        <w:gridCol w:w="8395"/>
      </w:tblGrid>
      <w:tr w:rsidR="001E7CA1" w14:paraId="17F03127" w14:textId="77777777" w:rsidTr="00FE2F5E">
        <w:tc>
          <w:tcPr>
            <w:tcW w:w="965" w:type="dxa"/>
          </w:tcPr>
          <w:p w14:paraId="3A61775A" w14:textId="393517FD" w:rsidR="001E7CA1" w:rsidRDefault="001E7CA1" w:rsidP="006C24A0">
            <w:pPr>
              <w:ind w:left="-107"/>
            </w:pPr>
            <w:r>
              <w:t>Coach</w:t>
            </w:r>
            <w:r w:rsidR="00423580">
              <w:t>:</w:t>
            </w:r>
          </w:p>
        </w:tc>
        <w:tc>
          <w:tcPr>
            <w:tcW w:w="8395" w:type="dxa"/>
            <w:tcBorders>
              <w:bottom w:val="single" w:sz="4" w:space="0" w:color="auto"/>
            </w:tcBorders>
          </w:tcPr>
          <w:p w14:paraId="745C6734" w14:textId="630F980B" w:rsidR="001E7CA1" w:rsidRDefault="001E7CA1" w:rsidP="006C24A0"/>
        </w:tc>
      </w:tr>
    </w:tbl>
    <w:p w14:paraId="4F95708D" w14:textId="77777777" w:rsidR="002373E1" w:rsidRPr="00C63C39" w:rsidRDefault="002373E1" w:rsidP="00625000">
      <w:pPr>
        <w:rPr>
          <w:sz w:val="16"/>
          <w:szCs w:val="16"/>
        </w:rPr>
      </w:pPr>
    </w:p>
    <w:p w14:paraId="798ADA1C" w14:textId="697E087D" w:rsidR="0026323D" w:rsidRDefault="0054231E" w:rsidP="0026323D">
      <w:pPr>
        <w:pStyle w:val="Heading2"/>
      </w:pPr>
      <w:r>
        <w:t>Checklist</w:t>
      </w:r>
      <w:r w:rsidR="0026323D">
        <w:t xml:space="preserve"> – Step</w:t>
      </w:r>
      <w:r w:rsidR="004C248C">
        <w:t xml:space="preserve"> </w:t>
      </w:r>
      <w:r w:rsidR="0026323D">
        <w:t xml:space="preserve">1: Identifying Students </w:t>
      </w:r>
      <w:r w:rsidR="004A0432">
        <w:t xml:space="preserve">Who May Need a Functional Assessment-Based Intervention (FABI) </w:t>
      </w:r>
    </w:p>
    <w:p w14:paraId="7657284E" w14:textId="77777777" w:rsidR="00624D2D" w:rsidRPr="00624D2D" w:rsidRDefault="00624D2D" w:rsidP="00624D2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475"/>
        <w:gridCol w:w="1475"/>
        <w:gridCol w:w="1475"/>
        <w:gridCol w:w="1475"/>
        <w:gridCol w:w="1475"/>
      </w:tblGrid>
      <w:tr w:rsidR="00624D2D" w14:paraId="11938C95" w14:textId="77777777" w:rsidTr="00624D2D">
        <w:tc>
          <w:tcPr>
            <w:tcW w:w="1975" w:type="dxa"/>
          </w:tcPr>
          <w:p w14:paraId="40EA7067" w14:textId="4F4DF40B" w:rsidR="00624D2D" w:rsidRDefault="00624D2D" w:rsidP="00624D2D">
            <w:r>
              <w:t>Estimated Time:</w:t>
            </w:r>
          </w:p>
        </w:tc>
        <w:tc>
          <w:tcPr>
            <w:tcW w:w="1475" w:type="dxa"/>
            <w:tcBorders>
              <w:bottom w:val="single" w:sz="4" w:space="0" w:color="auto"/>
            </w:tcBorders>
          </w:tcPr>
          <w:p w14:paraId="7CE6EE77" w14:textId="39979E60" w:rsidR="00624D2D" w:rsidRDefault="00624D2D" w:rsidP="00624D2D">
            <w:r>
              <w:t>1 week</w:t>
            </w:r>
          </w:p>
        </w:tc>
        <w:tc>
          <w:tcPr>
            <w:tcW w:w="1475" w:type="dxa"/>
          </w:tcPr>
          <w:p w14:paraId="42573D46" w14:textId="6CE4FF2A" w:rsidR="00624D2D" w:rsidRDefault="00624D2D" w:rsidP="00624D2D">
            <w:r>
              <w:t>Start Date:</w:t>
            </w:r>
          </w:p>
        </w:tc>
        <w:tc>
          <w:tcPr>
            <w:tcW w:w="1475" w:type="dxa"/>
            <w:tcBorders>
              <w:bottom w:val="single" w:sz="4" w:space="0" w:color="auto"/>
            </w:tcBorders>
          </w:tcPr>
          <w:p w14:paraId="27D66B71" w14:textId="77777777" w:rsidR="00624D2D" w:rsidRDefault="00624D2D" w:rsidP="00624D2D"/>
        </w:tc>
        <w:tc>
          <w:tcPr>
            <w:tcW w:w="1475" w:type="dxa"/>
          </w:tcPr>
          <w:p w14:paraId="67E48CB0" w14:textId="744C9B1C" w:rsidR="00624D2D" w:rsidRDefault="00624D2D" w:rsidP="00624D2D">
            <w:r>
              <w:t>End Date:</w:t>
            </w:r>
          </w:p>
        </w:tc>
        <w:tc>
          <w:tcPr>
            <w:tcW w:w="1475" w:type="dxa"/>
            <w:tcBorders>
              <w:bottom w:val="single" w:sz="4" w:space="0" w:color="auto"/>
            </w:tcBorders>
          </w:tcPr>
          <w:p w14:paraId="45F63672" w14:textId="77777777" w:rsidR="00624D2D" w:rsidRDefault="00624D2D" w:rsidP="00624D2D"/>
        </w:tc>
      </w:tr>
    </w:tbl>
    <w:p w14:paraId="45E4645A" w14:textId="06B77DC4" w:rsidR="00624D2D" w:rsidRPr="00624D2D" w:rsidRDefault="00624D2D" w:rsidP="00624D2D">
      <w:pPr>
        <w:rPr>
          <w:sz w:val="10"/>
          <w:szCs w:val="10"/>
        </w:rPr>
      </w:pPr>
    </w:p>
    <w:tbl>
      <w:tblPr>
        <w:tblStyle w:val="TableGrid"/>
        <w:tblW w:w="9409" w:type="dxa"/>
        <w:tblInd w:w="-5" w:type="dxa"/>
        <w:tblLook w:val="04A0" w:firstRow="1" w:lastRow="0" w:firstColumn="1" w:lastColumn="0" w:noHBand="0" w:noVBand="1"/>
      </w:tblPr>
      <w:tblGrid>
        <w:gridCol w:w="1584"/>
        <w:gridCol w:w="7825"/>
      </w:tblGrid>
      <w:tr w:rsidR="000800FF" w14:paraId="6B9789F8" w14:textId="77777777" w:rsidTr="00711EF8">
        <w:tc>
          <w:tcPr>
            <w:tcW w:w="1584" w:type="dxa"/>
            <w:tcBorders>
              <w:top w:val="single" w:sz="4" w:space="0" w:color="auto"/>
            </w:tcBorders>
            <w:shd w:val="clear" w:color="auto" w:fill="D5DCE4" w:themeFill="text2" w:themeFillTint="33"/>
          </w:tcPr>
          <w:p w14:paraId="223F68D6" w14:textId="67E932A9" w:rsidR="000800FF" w:rsidRPr="00AA5D98" w:rsidRDefault="00856164" w:rsidP="000800FF">
            <w:pPr>
              <w:jc w:val="center"/>
              <w:rPr>
                <w:b/>
                <w:bCs/>
              </w:rPr>
            </w:pPr>
            <w:r w:rsidRPr="00A227FA">
              <w:rPr>
                <w:b/>
                <w:bCs/>
                <w:sz w:val="22"/>
                <w:szCs w:val="20"/>
              </w:rPr>
              <w:t>Check when completed</w:t>
            </w:r>
          </w:p>
        </w:tc>
        <w:tc>
          <w:tcPr>
            <w:tcW w:w="7825" w:type="dxa"/>
            <w:tcBorders>
              <w:top w:val="single" w:sz="4" w:space="0" w:color="auto"/>
            </w:tcBorders>
            <w:shd w:val="clear" w:color="auto" w:fill="D5DCE4" w:themeFill="text2" w:themeFillTint="33"/>
            <w:vAlign w:val="center"/>
          </w:tcPr>
          <w:p w14:paraId="75A59023" w14:textId="0E27C010" w:rsidR="000800FF" w:rsidRPr="00AA5D98" w:rsidRDefault="000800FF" w:rsidP="000800FF">
            <w:pPr>
              <w:ind w:left="113" w:right="113"/>
              <w:jc w:val="center"/>
              <w:rPr>
                <w:b/>
                <w:bCs/>
              </w:rPr>
            </w:pPr>
            <w:r w:rsidRPr="00AA5D98">
              <w:rPr>
                <w:b/>
                <w:bCs/>
              </w:rPr>
              <w:t>Item</w:t>
            </w:r>
          </w:p>
        </w:tc>
      </w:tr>
      <w:tr w:rsidR="000800FF" w14:paraId="73E9C04F" w14:textId="77777777" w:rsidTr="00711EF8">
        <w:sdt>
          <w:sdtPr>
            <w:id w:val="491298063"/>
            <w14:checkbox>
              <w14:checked w14:val="0"/>
              <w14:checkedState w14:val="2612" w14:font="MS Gothic"/>
              <w14:uncheckedState w14:val="2610" w14:font="MS Gothic"/>
            </w14:checkbox>
          </w:sdtPr>
          <w:sdtContent>
            <w:tc>
              <w:tcPr>
                <w:tcW w:w="1584" w:type="dxa"/>
              </w:tcPr>
              <w:p w14:paraId="3C183A92" w14:textId="58040AA1" w:rsidR="000800FF" w:rsidRDefault="00FE3B8C" w:rsidP="00711EF8">
                <w:pPr>
                  <w:jc w:val="center"/>
                </w:pPr>
                <w:r>
                  <w:rPr>
                    <w:rFonts w:ascii="MS Gothic" w:eastAsia="MS Gothic" w:hAnsi="MS Gothic" w:hint="eastAsia"/>
                  </w:rPr>
                  <w:t>☐</w:t>
                </w:r>
              </w:p>
            </w:tc>
          </w:sdtContent>
        </w:sdt>
        <w:tc>
          <w:tcPr>
            <w:tcW w:w="7825" w:type="dxa"/>
          </w:tcPr>
          <w:p w14:paraId="3229DF02" w14:textId="77777777" w:rsidR="000800FF" w:rsidRDefault="000800FF" w:rsidP="000800FF">
            <w:r w:rsidRPr="00F6104D">
              <w:t xml:space="preserve">Communicate with parents </w:t>
            </w:r>
            <w:r w:rsidR="001E7CA1">
              <w:t xml:space="preserve">(or guardians) </w:t>
            </w:r>
            <w:r w:rsidRPr="00F6104D">
              <w:t>and secure permission to conduct the Functional Assessment-based intervention (use your district procedures and forms for subsequent students).</w:t>
            </w:r>
          </w:p>
          <w:p w14:paraId="088BBD4C" w14:textId="63BA514F" w:rsidR="001C295F" w:rsidRDefault="001C295F" w:rsidP="000800FF"/>
        </w:tc>
      </w:tr>
      <w:tr w:rsidR="000800FF" w14:paraId="57460A4B" w14:textId="77777777" w:rsidTr="00711EF8">
        <w:sdt>
          <w:sdtPr>
            <w:id w:val="595834799"/>
            <w14:checkbox>
              <w14:checked w14:val="0"/>
              <w14:checkedState w14:val="2612" w14:font="MS Gothic"/>
              <w14:uncheckedState w14:val="2610" w14:font="MS Gothic"/>
            </w14:checkbox>
          </w:sdtPr>
          <w:sdtContent>
            <w:tc>
              <w:tcPr>
                <w:tcW w:w="1584" w:type="dxa"/>
              </w:tcPr>
              <w:p w14:paraId="1BD8FC83" w14:textId="0C8545C2" w:rsidR="000800FF" w:rsidRDefault="000800FF" w:rsidP="00711EF8">
                <w:pPr>
                  <w:jc w:val="center"/>
                </w:pPr>
                <w:r>
                  <w:rPr>
                    <w:rFonts w:ascii="MS Gothic" w:eastAsia="MS Gothic" w:hAnsi="MS Gothic" w:hint="eastAsia"/>
                  </w:rPr>
                  <w:t>☐</w:t>
                </w:r>
              </w:p>
            </w:tc>
          </w:sdtContent>
        </w:sdt>
        <w:tc>
          <w:tcPr>
            <w:tcW w:w="7825" w:type="dxa"/>
          </w:tcPr>
          <w:p w14:paraId="109A6B25" w14:textId="77777777" w:rsidR="000800FF" w:rsidRDefault="000800FF" w:rsidP="000800FF">
            <w:r>
              <w:t>Talk to the student to answer questions (assent according to your district procedures).</w:t>
            </w:r>
          </w:p>
          <w:p w14:paraId="6E5BEAA7" w14:textId="79E166F9" w:rsidR="001C295F" w:rsidRDefault="001C295F" w:rsidP="000800FF"/>
        </w:tc>
      </w:tr>
      <w:tr w:rsidR="000800FF" w14:paraId="2B20956A" w14:textId="77777777" w:rsidTr="00711EF8">
        <w:sdt>
          <w:sdtPr>
            <w:id w:val="992601732"/>
            <w14:checkbox>
              <w14:checked w14:val="0"/>
              <w14:checkedState w14:val="2612" w14:font="MS Gothic"/>
              <w14:uncheckedState w14:val="2610" w14:font="MS Gothic"/>
            </w14:checkbox>
          </w:sdtPr>
          <w:sdtContent>
            <w:tc>
              <w:tcPr>
                <w:tcW w:w="1584" w:type="dxa"/>
              </w:tcPr>
              <w:p w14:paraId="207D6797" w14:textId="00236DCC" w:rsidR="000800FF" w:rsidRDefault="000800FF" w:rsidP="00711EF8">
                <w:pPr>
                  <w:jc w:val="center"/>
                </w:pPr>
                <w:r>
                  <w:rPr>
                    <w:rFonts w:ascii="MS Gothic" w:eastAsia="MS Gothic" w:hAnsi="MS Gothic" w:hint="eastAsia"/>
                  </w:rPr>
                  <w:t>☐</w:t>
                </w:r>
              </w:p>
            </w:tc>
          </w:sdtContent>
        </w:sdt>
        <w:tc>
          <w:tcPr>
            <w:tcW w:w="7825" w:type="dxa"/>
          </w:tcPr>
          <w:p w14:paraId="044A5D2B" w14:textId="77777777" w:rsidR="000800FF" w:rsidRDefault="000800FF" w:rsidP="000800FF">
            <w:r>
              <w:t xml:space="preserve">Complete, confirm, and turn in </w:t>
            </w:r>
            <w:r w:rsidRPr="002F0B1D">
              <w:rPr>
                <w:b/>
                <w:bCs/>
              </w:rPr>
              <w:t>Referral Checklist: Functional Assessment-Based Interventions</w:t>
            </w:r>
            <w:r>
              <w:t xml:space="preserve"> (Handout 1 [HO1] on ci3t.org/fabi)</w:t>
            </w:r>
          </w:p>
          <w:p w14:paraId="05FBE22D" w14:textId="4397ECC9" w:rsidR="001C295F" w:rsidRDefault="001C295F" w:rsidP="000800FF"/>
        </w:tc>
      </w:tr>
    </w:tbl>
    <w:p w14:paraId="164CB4DF" w14:textId="77777777" w:rsidR="0070163C" w:rsidRDefault="0070163C" w:rsidP="0070163C">
      <w:pPr>
        <w:pStyle w:val="NoSpacing"/>
      </w:pPr>
    </w:p>
    <w:p w14:paraId="5E217AAC" w14:textId="1DD3B048" w:rsidR="006E1B1F" w:rsidRDefault="000C6A16">
      <w:pPr>
        <w:pStyle w:val="Heading2"/>
      </w:pPr>
      <w:r>
        <w:t>Considerations for Need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29"/>
      </w:tblGrid>
      <w:tr w:rsidR="00691E3A" w14:paraId="123B1377" w14:textId="77777777" w:rsidTr="00691E3A">
        <w:sdt>
          <w:sdtPr>
            <w:id w:val="1575546776"/>
            <w14:checkbox>
              <w14:checked w14:val="0"/>
              <w14:checkedState w14:val="2612" w14:font="MS Gothic"/>
              <w14:uncheckedState w14:val="2610" w14:font="MS Gothic"/>
            </w14:checkbox>
          </w:sdtPr>
          <w:sdtContent>
            <w:tc>
              <w:tcPr>
                <w:tcW w:w="531" w:type="dxa"/>
              </w:tcPr>
              <w:p w14:paraId="2CF2393B" w14:textId="62441364" w:rsidR="00691E3A" w:rsidRDefault="00691E3A" w:rsidP="00890F19">
                <w:r>
                  <w:rPr>
                    <w:rFonts w:ascii="MS Gothic" w:eastAsia="MS Gothic" w:hAnsi="MS Gothic" w:hint="eastAsia"/>
                  </w:rPr>
                  <w:t>☐</w:t>
                </w:r>
              </w:p>
            </w:tc>
          </w:sdtContent>
        </w:sdt>
        <w:tc>
          <w:tcPr>
            <w:tcW w:w="8829" w:type="dxa"/>
          </w:tcPr>
          <w:p w14:paraId="4FF557EE" w14:textId="5055FE2E" w:rsidR="00691E3A" w:rsidRDefault="00691E3A" w:rsidP="00A76618">
            <w:pPr>
              <w:spacing w:line="240" w:lineRule="auto"/>
            </w:pPr>
            <w:r>
              <w:t>Does the student’s behavior impede their learning or the learning of others? Or does the student pose a threat to themselves or others? (Drasgow &amp; Yell,</w:t>
            </w:r>
            <w:r w:rsidR="00A76618">
              <w:t xml:space="preserve"> </w:t>
            </w:r>
            <w:r>
              <w:t>2001)</w:t>
            </w:r>
          </w:p>
        </w:tc>
      </w:tr>
      <w:tr w:rsidR="00691E3A" w14:paraId="7D0ECB21" w14:textId="77777777" w:rsidTr="00691E3A">
        <w:sdt>
          <w:sdtPr>
            <w:id w:val="195589369"/>
            <w14:checkbox>
              <w14:checked w14:val="0"/>
              <w14:checkedState w14:val="2612" w14:font="MS Gothic"/>
              <w14:uncheckedState w14:val="2610" w14:font="MS Gothic"/>
            </w14:checkbox>
          </w:sdtPr>
          <w:sdtContent>
            <w:tc>
              <w:tcPr>
                <w:tcW w:w="531" w:type="dxa"/>
              </w:tcPr>
              <w:p w14:paraId="7F667313" w14:textId="531B40EB" w:rsidR="00691E3A" w:rsidRDefault="00691E3A" w:rsidP="00890F19">
                <w:r>
                  <w:rPr>
                    <w:rFonts w:ascii="MS Gothic" w:eastAsia="MS Gothic" w:hAnsi="MS Gothic" w:hint="eastAsia"/>
                  </w:rPr>
                  <w:t>☐</w:t>
                </w:r>
              </w:p>
            </w:tc>
          </w:sdtContent>
        </w:sdt>
        <w:tc>
          <w:tcPr>
            <w:tcW w:w="8829" w:type="dxa"/>
          </w:tcPr>
          <w:p w14:paraId="41268024" w14:textId="163DE281" w:rsidR="00691E3A" w:rsidRDefault="00691E3A" w:rsidP="00890F19">
            <w:r>
              <w:t>Has the student been nonresponsive to other intervention efforts?</w:t>
            </w:r>
          </w:p>
        </w:tc>
      </w:tr>
      <w:tr w:rsidR="00691E3A" w14:paraId="29BE4498" w14:textId="77777777" w:rsidTr="00691E3A">
        <w:sdt>
          <w:sdtPr>
            <w:id w:val="-1105349114"/>
            <w14:checkbox>
              <w14:checked w14:val="0"/>
              <w14:checkedState w14:val="2612" w14:font="MS Gothic"/>
              <w14:uncheckedState w14:val="2610" w14:font="MS Gothic"/>
            </w14:checkbox>
          </w:sdtPr>
          <w:sdtContent>
            <w:tc>
              <w:tcPr>
                <w:tcW w:w="531" w:type="dxa"/>
              </w:tcPr>
              <w:p w14:paraId="3B9399F7" w14:textId="57964B84" w:rsidR="00691E3A" w:rsidRDefault="00691E3A" w:rsidP="00890F19">
                <w:r>
                  <w:rPr>
                    <w:rFonts w:ascii="MS Gothic" w:eastAsia="MS Gothic" w:hAnsi="MS Gothic" w:hint="eastAsia"/>
                  </w:rPr>
                  <w:t>☐</w:t>
                </w:r>
              </w:p>
            </w:tc>
          </w:sdtContent>
        </w:sdt>
        <w:tc>
          <w:tcPr>
            <w:tcW w:w="8829" w:type="dxa"/>
          </w:tcPr>
          <w:p w14:paraId="48BC0106" w14:textId="132A1F64" w:rsidR="00691E3A" w:rsidRDefault="00691E3A" w:rsidP="00890F19">
            <w:r>
              <w:t xml:space="preserve">Does the student have multiple risk factors (e.g., harsh and inconsistent </w:t>
            </w:r>
          </w:p>
          <w:p w14:paraId="45E97F1D" w14:textId="6F8028A1" w:rsidR="00691E3A" w:rsidRDefault="00691E3A" w:rsidP="00890F19">
            <w:r>
              <w:t>parenting or high mobility) making them more susceptible to school failure and/or dangerous behavior?</w:t>
            </w:r>
          </w:p>
        </w:tc>
      </w:tr>
      <w:tr w:rsidR="00691E3A" w14:paraId="58552F6B" w14:textId="77777777" w:rsidTr="00691E3A">
        <w:sdt>
          <w:sdtPr>
            <w:id w:val="-78750260"/>
            <w14:checkbox>
              <w14:checked w14:val="0"/>
              <w14:checkedState w14:val="2612" w14:font="MS Gothic"/>
              <w14:uncheckedState w14:val="2610" w14:font="MS Gothic"/>
            </w14:checkbox>
          </w:sdtPr>
          <w:sdtContent>
            <w:tc>
              <w:tcPr>
                <w:tcW w:w="531" w:type="dxa"/>
              </w:tcPr>
              <w:p w14:paraId="035A3285" w14:textId="57B5E3EA" w:rsidR="00691E3A" w:rsidRDefault="00691E3A" w:rsidP="00890F19">
                <w:r>
                  <w:rPr>
                    <w:rFonts w:ascii="MS Gothic" w:eastAsia="MS Gothic" w:hAnsi="MS Gothic" w:hint="eastAsia"/>
                  </w:rPr>
                  <w:t>☐</w:t>
                </w:r>
              </w:p>
            </w:tc>
          </w:sdtContent>
        </w:sdt>
        <w:tc>
          <w:tcPr>
            <w:tcW w:w="8829" w:type="dxa"/>
          </w:tcPr>
          <w:p w14:paraId="27798CA7" w14:textId="78F4C903" w:rsidR="00691E3A" w:rsidRDefault="00691E3A" w:rsidP="00890F19">
            <w:r>
              <w:t xml:space="preserve">Has the student been (1) placed in an alternative setting for behavior </w:t>
            </w:r>
          </w:p>
          <w:p w14:paraId="54F1B90E" w14:textId="7D15B190" w:rsidR="00691E3A" w:rsidRDefault="00691E3A" w:rsidP="00890F19">
            <w:r>
              <w:t>dangerous to themselves or others, (2) placed in an alternative setting for 45 days due to drug or weapons violations, or (3) suspended from school for more than 10 days or has that suspension resulted in a change of placement (Drasgow &amp; Yell, 2001)?</w:t>
            </w:r>
          </w:p>
        </w:tc>
      </w:tr>
    </w:tbl>
    <w:p w14:paraId="115C804E" w14:textId="392B49A8" w:rsidR="002F0B1D" w:rsidRPr="006F4859" w:rsidRDefault="00FC31AB" w:rsidP="00890F19">
      <w:pPr>
        <w:spacing w:line="240" w:lineRule="auto"/>
      </w:pPr>
      <w:r w:rsidRPr="006F4859">
        <w:t xml:space="preserve">If you answered yes to the first three questions, </w:t>
      </w:r>
      <w:r w:rsidR="002F0B1D" w:rsidRPr="006F4859">
        <w:t>a</w:t>
      </w:r>
      <w:r w:rsidRPr="006F4859">
        <w:t xml:space="preserve"> FABI might be warranted. If you answered yes to the fourth question, a FABI is mandated by </w:t>
      </w:r>
      <w:r w:rsidR="00DF4CCA" w:rsidRPr="006F4859">
        <w:t xml:space="preserve">the Individuals with Disabilities Education Improvement Act </w:t>
      </w:r>
      <w:r w:rsidR="00C809E0" w:rsidRPr="006F4859">
        <w:t>(</w:t>
      </w:r>
      <w:r w:rsidRPr="006F4859">
        <w:t>IDEA</w:t>
      </w:r>
      <w:r w:rsidR="00C809E0" w:rsidRPr="006F4859">
        <w:t xml:space="preserve">, </w:t>
      </w:r>
      <w:r w:rsidR="00B74FBA" w:rsidRPr="006F4859">
        <w:t>2004).</w:t>
      </w:r>
    </w:p>
    <w:p w14:paraId="01BA279F" w14:textId="0F9C1287" w:rsidR="002F0B1D" w:rsidRDefault="002F0B1D" w:rsidP="00BF0CAB">
      <w:pPr>
        <w:pStyle w:val="Heading2"/>
      </w:pPr>
      <w:r>
        <w:t>Suggested Readings</w:t>
      </w:r>
    </w:p>
    <w:p w14:paraId="3887C547" w14:textId="71C1CEDE" w:rsidR="001E2C5E" w:rsidRDefault="001E139C" w:rsidP="001E2C5E">
      <w:pPr>
        <w:pStyle w:val="ListParagraph"/>
        <w:numPr>
          <w:ilvl w:val="0"/>
          <w:numId w:val="21"/>
        </w:numPr>
      </w:pPr>
      <w:r>
        <w:t xml:space="preserve">In the </w:t>
      </w:r>
      <w:r w:rsidRPr="00F32D95">
        <w:rPr>
          <w:i/>
          <w:iCs/>
        </w:rPr>
        <w:t>Beyond Behavior</w:t>
      </w:r>
      <w:r>
        <w:t xml:space="preserve"> </w:t>
      </w:r>
      <w:r w:rsidR="005318A7">
        <w:t>s</w:t>
      </w:r>
      <w:r>
        <w:t xml:space="preserve">pecial </w:t>
      </w:r>
      <w:r w:rsidR="005318A7">
        <w:t>i</w:t>
      </w:r>
      <w:r>
        <w:t>ssue (2011, Vol. 20, No. 3), read the Method section of articles 2-4 to see how these elementary, middle, and high school students were identified as potentially benefiting from a Tier 3 functional assessment-based intervention (FABI)</w:t>
      </w:r>
      <w:r w:rsidR="005318A7">
        <w:t>.</w:t>
      </w:r>
    </w:p>
    <w:p w14:paraId="06B6CC03" w14:textId="77777777" w:rsidR="001E2C5E" w:rsidRDefault="001E2C5E" w:rsidP="001E2C5E">
      <w:pPr>
        <w:pStyle w:val="ListParagraph"/>
      </w:pPr>
    </w:p>
    <w:p w14:paraId="631884F7" w14:textId="132888EA" w:rsidR="001E2C5E" w:rsidRDefault="001E139C" w:rsidP="001E2C5E">
      <w:pPr>
        <w:pStyle w:val="ListParagraph"/>
        <w:numPr>
          <w:ilvl w:val="0"/>
          <w:numId w:val="21"/>
        </w:numPr>
      </w:pPr>
      <w:r>
        <w:t>Read Chapter 3 in the following book to learn more about a functional approach to problem behavior: Umbreit, J., Ferro</w:t>
      </w:r>
      <w:r w:rsidR="008857F0">
        <w:t>, J.</w:t>
      </w:r>
      <w:r w:rsidR="005318A7">
        <w:t xml:space="preserve"> </w:t>
      </w:r>
      <w:r w:rsidR="008857F0">
        <w:t>B., Lane, K. L., &amp; Liaupsin, C.</w:t>
      </w:r>
      <w:r w:rsidR="005318A7">
        <w:t xml:space="preserve"> </w:t>
      </w:r>
      <w:r w:rsidR="008857F0">
        <w:t xml:space="preserve">J. (2024). </w:t>
      </w:r>
      <w:r w:rsidR="008857F0" w:rsidRPr="001E2C5E">
        <w:rPr>
          <w:i/>
          <w:iCs/>
        </w:rPr>
        <w:t>Functional assessment-based intervention: Effective individualized support for students</w:t>
      </w:r>
      <w:r w:rsidR="008857F0">
        <w:t>. Guilford.</w:t>
      </w:r>
    </w:p>
    <w:p w14:paraId="3EB1DBAF" w14:textId="77777777" w:rsidR="001E2C5E" w:rsidRDefault="001E2C5E" w:rsidP="001E2C5E">
      <w:pPr>
        <w:pStyle w:val="ListParagraph"/>
      </w:pPr>
    </w:p>
    <w:p w14:paraId="7D11F4C2" w14:textId="2DD7763B" w:rsidR="00BF0CAB" w:rsidRDefault="008857F0" w:rsidP="001E2C5E">
      <w:pPr>
        <w:pStyle w:val="ListParagraph"/>
        <w:numPr>
          <w:ilvl w:val="0"/>
          <w:numId w:val="21"/>
        </w:numPr>
      </w:pPr>
      <w:r>
        <w:t>In the following book, consider reading more about the various systematic screening tools: Lane, K.</w:t>
      </w:r>
      <w:r w:rsidR="005318A7">
        <w:t xml:space="preserve"> </w:t>
      </w:r>
      <w:r>
        <w:t>L., Menzies, H. M., Oakes, W.</w:t>
      </w:r>
      <w:r w:rsidR="005318A7">
        <w:t xml:space="preserve"> </w:t>
      </w:r>
      <w:r>
        <w:t>P.,</w:t>
      </w:r>
      <w:r w:rsidR="008B6E63">
        <w:t xml:space="preserve"> &amp; Kalberg, J.</w:t>
      </w:r>
      <w:r w:rsidR="005318A7">
        <w:t xml:space="preserve"> </w:t>
      </w:r>
      <w:r w:rsidR="008B6E63">
        <w:t xml:space="preserve">R. (2012). </w:t>
      </w:r>
      <w:r w:rsidR="008B6E63" w:rsidRPr="001E2C5E">
        <w:rPr>
          <w:i/>
          <w:iCs/>
        </w:rPr>
        <w:t>Systematic screenings of behavior to support instruction: From preschool to high school</w:t>
      </w:r>
      <w:r w:rsidR="008B6E63">
        <w:t xml:space="preserve">. Guilford. </w:t>
      </w:r>
      <w:r w:rsidR="00C63464">
        <w:t xml:space="preserve"> </w:t>
      </w:r>
    </w:p>
    <w:p w14:paraId="78DC8894" w14:textId="4C4FC9C4" w:rsidR="002F0B1D" w:rsidRDefault="00650CD8" w:rsidP="00BF0CAB">
      <w:pPr>
        <w:pStyle w:val="Heading2"/>
      </w:pPr>
      <w:r>
        <w:t xml:space="preserve">Step 1 </w:t>
      </w:r>
      <w:r w:rsidR="002F0B1D">
        <w:t>Tips</w:t>
      </w:r>
    </w:p>
    <w:p w14:paraId="32BAC891" w14:textId="4646F83A" w:rsidR="00042C10" w:rsidRDefault="00042C10" w:rsidP="003E4A67">
      <w:pPr>
        <w:pStyle w:val="ListParagraph"/>
        <w:numPr>
          <w:ilvl w:val="0"/>
          <w:numId w:val="17"/>
        </w:numPr>
        <w:spacing w:after="0" w:line="240" w:lineRule="auto"/>
      </w:pPr>
      <w:r w:rsidRPr="004C19EA">
        <w:t>Make certain Tier 1 efforts are being implemented as planned (with treatment integrity).</w:t>
      </w:r>
    </w:p>
    <w:p w14:paraId="4771EFF4" w14:textId="77777777" w:rsidR="001E2C5E" w:rsidRPr="00E31003" w:rsidRDefault="001E2C5E" w:rsidP="00E31003">
      <w:pPr>
        <w:pStyle w:val="ListParagraph"/>
      </w:pPr>
    </w:p>
    <w:p w14:paraId="0A9889E5" w14:textId="2D4E0EE2" w:rsidR="00042C10" w:rsidRDefault="00042C10" w:rsidP="003E4A67">
      <w:pPr>
        <w:pStyle w:val="ListParagraph"/>
        <w:numPr>
          <w:ilvl w:val="0"/>
          <w:numId w:val="17"/>
        </w:numPr>
        <w:spacing w:after="0" w:line="240" w:lineRule="auto"/>
      </w:pPr>
      <w:r w:rsidRPr="004C19EA">
        <w:t xml:space="preserve">Consider Tier 2 supports prior to beginning with a </w:t>
      </w:r>
      <w:r w:rsidR="001E139C">
        <w:t>FABI</w:t>
      </w:r>
      <w:r w:rsidR="005318A7">
        <w:t>.</w:t>
      </w:r>
    </w:p>
    <w:p w14:paraId="5643C58C" w14:textId="77777777" w:rsidR="001E2C5E" w:rsidRPr="00E31003" w:rsidRDefault="001E2C5E" w:rsidP="00E31003">
      <w:pPr>
        <w:pStyle w:val="ListParagraph"/>
      </w:pPr>
    </w:p>
    <w:p w14:paraId="1ECC337D" w14:textId="31BB224B" w:rsidR="00042C10" w:rsidRDefault="00042C10" w:rsidP="003E4A67">
      <w:pPr>
        <w:pStyle w:val="ListParagraph"/>
        <w:numPr>
          <w:ilvl w:val="0"/>
          <w:numId w:val="17"/>
        </w:numPr>
        <w:spacing w:after="0" w:line="240" w:lineRule="auto"/>
      </w:pPr>
      <w:r w:rsidRPr="004C19EA">
        <w:t>Ensure a systematic approach is used to detect which students may benefit from a FABI to make certain students have equal access to this support.</w:t>
      </w:r>
    </w:p>
    <w:p w14:paraId="001C8029" w14:textId="77777777" w:rsidR="001E2C5E" w:rsidRPr="00E31003" w:rsidRDefault="001E2C5E" w:rsidP="00E31003">
      <w:pPr>
        <w:pStyle w:val="ListParagraph"/>
      </w:pPr>
    </w:p>
    <w:p w14:paraId="6E44CD01" w14:textId="3517804F" w:rsidR="00042C10" w:rsidRPr="006E1B1F" w:rsidRDefault="00042C10" w:rsidP="001E139C">
      <w:pPr>
        <w:pStyle w:val="ListParagraph"/>
        <w:numPr>
          <w:ilvl w:val="0"/>
          <w:numId w:val="17"/>
        </w:numPr>
        <w:spacing w:after="0" w:line="240" w:lineRule="auto"/>
      </w:pPr>
      <w:r w:rsidRPr="004C19EA">
        <w:t>Obtain permission from the parent or guardian as well as the student before beginning this process.</w:t>
      </w:r>
      <w:r w:rsidR="00A97CF3">
        <w:t xml:space="preserve"> </w:t>
      </w:r>
    </w:p>
    <w:sectPr w:rsidR="00042C10" w:rsidRPr="006E1B1F" w:rsidSect="00740036">
      <w:headerReference w:type="default"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1F9A" w14:textId="77777777" w:rsidR="00B46A7F" w:rsidRDefault="00B46A7F" w:rsidP="00712937">
      <w:pPr>
        <w:spacing w:after="0" w:line="240" w:lineRule="auto"/>
      </w:pPr>
      <w:r>
        <w:separator/>
      </w:r>
    </w:p>
  </w:endnote>
  <w:endnote w:type="continuationSeparator" w:id="0">
    <w:p w14:paraId="7C902BC1" w14:textId="77777777" w:rsidR="00B46A7F" w:rsidRDefault="00B46A7F" w:rsidP="00712937">
      <w:pPr>
        <w:spacing w:after="0" w:line="240" w:lineRule="auto"/>
      </w:pPr>
      <w:r>
        <w:continuationSeparator/>
      </w:r>
    </w:p>
  </w:endnote>
  <w:endnote w:type="continuationNotice" w:id="1">
    <w:p w14:paraId="02EDC3F4" w14:textId="77777777" w:rsidR="00B46A7F" w:rsidRDefault="00B46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7F1A29" w:rsidRPr="002F4A0E" w14:paraId="0166E324" w14:textId="77777777" w:rsidTr="002F4A0E">
      <w:tc>
        <w:tcPr>
          <w:tcW w:w="8635" w:type="dxa"/>
          <w:vAlign w:val="center"/>
        </w:tcPr>
        <w:p w14:paraId="632F069A" w14:textId="1A267016" w:rsidR="0007147A" w:rsidRDefault="008D375E" w:rsidP="002F4A0E">
          <w:pPr>
            <w:autoSpaceDE w:val="0"/>
            <w:autoSpaceDN w:val="0"/>
            <w:adjustRightInd w:val="0"/>
            <w:spacing w:line="240" w:lineRule="auto"/>
            <w:rPr>
              <w:rFonts w:cs="Arial"/>
              <w:color w:val="7F7F7F" w:themeColor="text1" w:themeTint="80"/>
              <w:sz w:val="16"/>
              <w:szCs w:val="16"/>
            </w:rPr>
          </w:pPr>
          <w:r>
            <w:rPr>
              <w:rFonts w:cs="Arial"/>
              <w:color w:val="7F7F7F" w:themeColor="text1" w:themeTint="80"/>
              <w:sz w:val="16"/>
              <w:szCs w:val="16"/>
            </w:rPr>
            <w:t>Form updated</w:t>
          </w:r>
          <w:r w:rsidR="004A5566">
            <w:rPr>
              <w:rFonts w:cs="Arial"/>
              <w:color w:val="7F7F7F" w:themeColor="text1" w:themeTint="80"/>
              <w:sz w:val="16"/>
              <w:szCs w:val="16"/>
            </w:rPr>
            <w:t xml:space="preserve"> (ci3t.org</w:t>
          </w:r>
          <w:r w:rsidR="00303E7D">
            <w:rPr>
              <w:rFonts w:cs="Arial"/>
              <w:color w:val="7F7F7F" w:themeColor="text1" w:themeTint="80"/>
              <w:sz w:val="16"/>
              <w:szCs w:val="16"/>
            </w:rPr>
            <w:t>)</w:t>
          </w:r>
          <w:r>
            <w:rPr>
              <w:rFonts w:cs="Arial"/>
              <w:color w:val="7F7F7F" w:themeColor="text1" w:themeTint="80"/>
              <w:sz w:val="16"/>
              <w:szCs w:val="16"/>
            </w:rPr>
            <w:t xml:space="preserve">: </w:t>
          </w:r>
          <w:r w:rsidR="00303E7D">
            <w:rPr>
              <w:rFonts w:cs="Arial"/>
              <w:color w:val="7F7F7F" w:themeColor="text1" w:themeTint="80"/>
              <w:sz w:val="16"/>
              <w:szCs w:val="16"/>
            </w:rPr>
            <w:t>01</w:t>
          </w:r>
          <w:r>
            <w:rPr>
              <w:rFonts w:cs="Arial"/>
              <w:color w:val="7F7F7F" w:themeColor="text1" w:themeTint="80"/>
              <w:sz w:val="16"/>
              <w:szCs w:val="16"/>
            </w:rPr>
            <w:t>/</w:t>
          </w:r>
          <w:r w:rsidR="00303E7D">
            <w:rPr>
              <w:rFonts w:cs="Arial"/>
              <w:color w:val="7F7F7F" w:themeColor="text1" w:themeTint="80"/>
              <w:sz w:val="16"/>
              <w:szCs w:val="16"/>
            </w:rPr>
            <w:t>28</w:t>
          </w:r>
          <w:r>
            <w:rPr>
              <w:rFonts w:cs="Arial"/>
              <w:color w:val="7F7F7F" w:themeColor="text1" w:themeTint="80"/>
              <w:sz w:val="16"/>
              <w:szCs w:val="16"/>
            </w:rPr>
            <w:t>/</w:t>
          </w:r>
          <w:r w:rsidR="00303E7D">
            <w:rPr>
              <w:rFonts w:cs="Arial"/>
              <w:color w:val="7F7F7F" w:themeColor="text1" w:themeTint="80"/>
              <w:sz w:val="16"/>
              <w:szCs w:val="16"/>
            </w:rPr>
            <w:t>2024</w:t>
          </w:r>
        </w:p>
        <w:p w14:paraId="1FD42C8F" w14:textId="25584156" w:rsidR="007F1A29" w:rsidRPr="002F4A0E" w:rsidRDefault="0007147A" w:rsidP="002F4A0E">
          <w:pPr>
            <w:autoSpaceDE w:val="0"/>
            <w:autoSpaceDN w:val="0"/>
            <w:adjustRightInd w:val="0"/>
            <w:spacing w:line="240" w:lineRule="auto"/>
            <w:rPr>
              <w:rFonts w:cs="Arial"/>
              <w:color w:val="7F7F7F" w:themeColor="text1" w:themeTint="80"/>
              <w:sz w:val="16"/>
              <w:szCs w:val="16"/>
            </w:rPr>
          </w:pPr>
          <w:r w:rsidRPr="0007147A">
            <w:rPr>
              <w:rFonts w:cs="Arial"/>
              <w:color w:val="7F7F7F" w:themeColor="text1" w:themeTint="80"/>
              <w:sz w:val="16"/>
              <w:szCs w:val="16"/>
            </w:rPr>
            <w:t>Reference: Lane, K. L., &amp; Oak</w:t>
          </w:r>
          <w:r>
            <w:rPr>
              <w:rFonts w:cs="Arial"/>
              <w:color w:val="7F7F7F" w:themeColor="text1" w:themeTint="80"/>
              <w:sz w:val="16"/>
              <w:szCs w:val="16"/>
            </w:rPr>
            <w:t>es</w:t>
          </w:r>
          <w:r w:rsidR="006E2737">
            <w:rPr>
              <w:rFonts w:cs="Arial"/>
              <w:color w:val="7F7F7F" w:themeColor="text1" w:themeTint="80"/>
              <w:sz w:val="16"/>
              <w:szCs w:val="16"/>
            </w:rPr>
            <w:t xml:space="preserve">, W. P. (2014) Functional assessment-based interventions (FABI): Training </w:t>
          </w:r>
          <w:r w:rsidR="005318A7">
            <w:rPr>
              <w:rFonts w:cs="Arial"/>
              <w:color w:val="7F7F7F" w:themeColor="text1" w:themeTint="80"/>
              <w:sz w:val="16"/>
              <w:szCs w:val="16"/>
            </w:rPr>
            <w:t>m</w:t>
          </w:r>
          <w:r w:rsidR="006E2737">
            <w:rPr>
              <w:rFonts w:cs="Arial"/>
              <w:color w:val="7F7F7F" w:themeColor="text1" w:themeTint="80"/>
              <w:sz w:val="16"/>
              <w:szCs w:val="16"/>
            </w:rPr>
            <w:t xml:space="preserve">aterials- </w:t>
          </w:r>
          <w:r w:rsidR="00DF4F14">
            <w:rPr>
              <w:rFonts w:cs="Arial"/>
              <w:color w:val="7F7F7F" w:themeColor="text1" w:themeTint="80"/>
              <w:sz w:val="16"/>
              <w:szCs w:val="16"/>
            </w:rPr>
            <w:t>S</w:t>
          </w:r>
          <w:r w:rsidR="006E2737">
            <w:rPr>
              <w:rFonts w:cs="Arial"/>
              <w:color w:val="7F7F7F" w:themeColor="text1" w:themeTint="80"/>
              <w:sz w:val="16"/>
              <w:szCs w:val="16"/>
            </w:rPr>
            <w:t>tep-by-step checklists</w:t>
          </w:r>
          <w:r w:rsidR="00870005">
            <w:rPr>
              <w:rFonts w:cs="Arial"/>
              <w:color w:val="7F7F7F" w:themeColor="text1" w:themeTint="80"/>
              <w:sz w:val="16"/>
              <w:szCs w:val="16"/>
            </w:rPr>
            <w:t xml:space="preserve"> | </w:t>
          </w:r>
          <w:r w:rsidR="007F1A29" w:rsidRPr="002F4A0E">
            <w:rPr>
              <w:rFonts w:cs="Arial"/>
              <w:color w:val="7F7F7F" w:themeColor="text1" w:themeTint="80"/>
              <w:sz w:val="16"/>
              <w:szCs w:val="16"/>
            </w:rPr>
            <w:t>Copyright © 2</w:t>
          </w:r>
          <w:r w:rsidR="00DF4F14">
            <w:rPr>
              <w:rFonts w:cs="Arial"/>
              <w:color w:val="7F7F7F" w:themeColor="text1" w:themeTint="80"/>
              <w:sz w:val="16"/>
              <w:szCs w:val="16"/>
            </w:rPr>
            <w:t>015</w:t>
          </w:r>
          <w:r w:rsidR="007F1A29" w:rsidRPr="002F4A0E">
            <w:rPr>
              <w:rFonts w:cs="Arial"/>
              <w:color w:val="7F7F7F" w:themeColor="text1" w:themeTint="80"/>
              <w:sz w:val="16"/>
              <w:szCs w:val="16"/>
            </w:rPr>
            <w:t xml:space="preserve"> by </w:t>
          </w:r>
          <w:r w:rsidR="00DF4F14">
            <w:rPr>
              <w:rFonts w:cs="Arial"/>
              <w:color w:val="7F7F7F" w:themeColor="text1" w:themeTint="80"/>
              <w:sz w:val="16"/>
              <w:szCs w:val="16"/>
            </w:rPr>
            <w:t>Kathleen Lynne Lane</w:t>
          </w:r>
          <w:r w:rsidR="007F1A29" w:rsidRPr="002F4A0E">
            <w:rPr>
              <w:rFonts w:cs="Arial"/>
              <w:color w:val="7F7F7F" w:themeColor="text1" w:themeTint="80"/>
              <w:sz w:val="16"/>
              <w:szCs w:val="16"/>
            </w:rPr>
            <w:t xml:space="preserve">. </w:t>
          </w:r>
        </w:p>
      </w:tc>
      <w:tc>
        <w:tcPr>
          <w:tcW w:w="715" w:type="dxa"/>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42E1" w14:textId="5770DD61" w:rsidR="00BF37DB" w:rsidRDefault="00BF37DB" w:rsidP="00BF37DB">
    <w:pPr>
      <w:autoSpaceDE w:val="0"/>
      <w:autoSpaceDN w:val="0"/>
      <w:adjustRightInd w:val="0"/>
      <w:spacing w:line="240" w:lineRule="auto"/>
      <w:rPr>
        <w:rFonts w:cs="Arial"/>
        <w:color w:val="7F7F7F" w:themeColor="text1" w:themeTint="8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F419EB" w:rsidRPr="002F4A0E" w14:paraId="6487E9EF" w14:textId="77777777" w:rsidTr="00BF0F3B">
      <w:tc>
        <w:tcPr>
          <w:tcW w:w="8635" w:type="dxa"/>
          <w:vAlign w:val="center"/>
        </w:tcPr>
        <w:p w14:paraId="0D0AE3B6" w14:textId="77777777" w:rsidR="00F419EB" w:rsidRDefault="00F419EB" w:rsidP="00F419EB">
          <w:pPr>
            <w:autoSpaceDE w:val="0"/>
            <w:autoSpaceDN w:val="0"/>
            <w:adjustRightInd w:val="0"/>
            <w:spacing w:line="240" w:lineRule="auto"/>
            <w:rPr>
              <w:rFonts w:cs="Arial"/>
              <w:color w:val="7F7F7F" w:themeColor="text1" w:themeTint="80"/>
              <w:sz w:val="16"/>
              <w:szCs w:val="16"/>
            </w:rPr>
          </w:pPr>
          <w:r>
            <w:rPr>
              <w:rFonts w:cs="Arial"/>
              <w:color w:val="7F7F7F" w:themeColor="text1" w:themeTint="80"/>
              <w:sz w:val="16"/>
              <w:szCs w:val="16"/>
            </w:rPr>
            <w:t>Form updated (ci3t.org): 01/28/2024</w:t>
          </w:r>
        </w:p>
        <w:p w14:paraId="75CE790F" w14:textId="77777777" w:rsidR="00F419EB" w:rsidRPr="002F4A0E" w:rsidRDefault="00F419EB" w:rsidP="00F419EB">
          <w:pPr>
            <w:autoSpaceDE w:val="0"/>
            <w:autoSpaceDN w:val="0"/>
            <w:adjustRightInd w:val="0"/>
            <w:spacing w:line="240" w:lineRule="auto"/>
            <w:rPr>
              <w:rFonts w:cs="Arial"/>
              <w:color w:val="7F7F7F" w:themeColor="text1" w:themeTint="80"/>
              <w:sz w:val="16"/>
              <w:szCs w:val="16"/>
            </w:rPr>
          </w:pPr>
          <w:r w:rsidRPr="0007147A">
            <w:rPr>
              <w:rFonts w:cs="Arial"/>
              <w:color w:val="7F7F7F" w:themeColor="text1" w:themeTint="80"/>
              <w:sz w:val="16"/>
              <w:szCs w:val="16"/>
            </w:rPr>
            <w:t>Reference: Lane, K. L., &amp; Oak</w:t>
          </w:r>
          <w:r>
            <w:rPr>
              <w:rFonts w:cs="Arial"/>
              <w:color w:val="7F7F7F" w:themeColor="text1" w:themeTint="80"/>
              <w:sz w:val="16"/>
              <w:szCs w:val="16"/>
            </w:rPr>
            <w:t xml:space="preserve">es, W. P. (2014) Functional assessment-based interventions (FABI): Training materials- Step-by-step checklists | </w:t>
          </w:r>
          <w:r w:rsidRPr="002F4A0E">
            <w:rPr>
              <w:rFonts w:cs="Arial"/>
              <w:color w:val="7F7F7F" w:themeColor="text1" w:themeTint="80"/>
              <w:sz w:val="16"/>
              <w:szCs w:val="16"/>
            </w:rPr>
            <w:t>Copyright © 2</w:t>
          </w:r>
          <w:r>
            <w:rPr>
              <w:rFonts w:cs="Arial"/>
              <w:color w:val="7F7F7F" w:themeColor="text1" w:themeTint="80"/>
              <w:sz w:val="16"/>
              <w:szCs w:val="16"/>
            </w:rPr>
            <w:t>015</w:t>
          </w:r>
          <w:r w:rsidRPr="002F4A0E">
            <w:rPr>
              <w:rFonts w:cs="Arial"/>
              <w:color w:val="7F7F7F" w:themeColor="text1" w:themeTint="80"/>
              <w:sz w:val="16"/>
              <w:szCs w:val="16"/>
            </w:rPr>
            <w:t xml:space="preserve"> by </w:t>
          </w:r>
          <w:r>
            <w:rPr>
              <w:rFonts w:cs="Arial"/>
              <w:color w:val="7F7F7F" w:themeColor="text1" w:themeTint="80"/>
              <w:sz w:val="16"/>
              <w:szCs w:val="16"/>
            </w:rPr>
            <w:t>Kathleen Lynne Lane</w:t>
          </w:r>
          <w:r w:rsidRPr="002F4A0E">
            <w:rPr>
              <w:rFonts w:cs="Arial"/>
              <w:color w:val="7F7F7F" w:themeColor="text1" w:themeTint="80"/>
              <w:sz w:val="16"/>
              <w:szCs w:val="16"/>
            </w:rPr>
            <w:t xml:space="preserve">. </w:t>
          </w:r>
        </w:p>
      </w:tc>
      <w:tc>
        <w:tcPr>
          <w:tcW w:w="715" w:type="dxa"/>
          <w:vAlign w:val="center"/>
        </w:tcPr>
        <w:p w14:paraId="0D071A48" w14:textId="77777777" w:rsidR="00F419EB" w:rsidRPr="002F4A0E" w:rsidRDefault="00F419EB" w:rsidP="00F419EB">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180BF3D2" w14:textId="77777777" w:rsidR="00F419EB" w:rsidRPr="00BF37DB" w:rsidRDefault="00F419EB" w:rsidP="00BF37DB">
    <w:pPr>
      <w:autoSpaceDE w:val="0"/>
      <w:autoSpaceDN w:val="0"/>
      <w:adjustRightInd w:val="0"/>
      <w:spacing w:line="240" w:lineRule="auto"/>
      <w:rPr>
        <w:rFonts w:cs="Arial"/>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0DDA" w14:textId="77777777" w:rsidR="00B46A7F" w:rsidRDefault="00B46A7F" w:rsidP="00712937">
      <w:pPr>
        <w:spacing w:after="0" w:line="240" w:lineRule="auto"/>
      </w:pPr>
      <w:r>
        <w:separator/>
      </w:r>
    </w:p>
  </w:footnote>
  <w:footnote w:type="continuationSeparator" w:id="0">
    <w:p w14:paraId="35321DBF" w14:textId="77777777" w:rsidR="00B46A7F" w:rsidRDefault="00B46A7F" w:rsidP="00712937">
      <w:pPr>
        <w:spacing w:after="0" w:line="240" w:lineRule="auto"/>
      </w:pPr>
      <w:r>
        <w:continuationSeparator/>
      </w:r>
    </w:p>
  </w:footnote>
  <w:footnote w:type="continuationNotice" w:id="1">
    <w:p w14:paraId="05B375B5" w14:textId="77777777" w:rsidR="00B46A7F" w:rsidRDefault="00B46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6F084" w14:textId="66FEC23D" w:rsidR="00712937" w:rsidRDefault="00712937" w:rsidP="0078655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07B5" w14:textId="57AB5AD9" w:rsidR="00786553" w:rsidRDefault="00786553" w:rsidP="00F00808">
    <w:pPr>
      <w:pStyle w:val="Header"/>
      <w:jc w:val="right"/>
    </w:pPr>
    <w:r>
      <w:t>Completion Checklist</w:t>
    </w:r>
    <w:r>
      <w:tab/>
    </w:r>
    <w:r>
      <w:tab/>
    </w:r>
    <w:r>
      <w:rPr>
        <w:noProof/>
      </w:rPr>
      <w:drawing>
        <wp:inline distT="0" distB="0" distL="0" distR="0" wp14:anchorId="35B62205" wp14:editId="2743F980">
          <wp:extent cx="457200" cy="452491"/>
          <wp:effectExtent l="0" t="0" r="0" b="5080"/>
          <wp:docPr id="1158486479" name="Picture 1158486479" descr="A logo with a magnifying glas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86479" name="Picture 1158486479" descr="A logo with a magnifying glass and a triangle&#10;&#10;Description automatically generated"/>
                  <pic:cNvPicPr/>
                </pic:nvPicPr>
                <pic:blipFill>
                  <a:blip r:embed="rId1">
                    <a:extLst>
                      <a:ext uri="{28A0092B-C50C-407E-A947-70E740481C1C}">
                        <a14:useLocalDpi xmlns:a14="http://schemas.microsoft.com/office/drawing/2010/main" val="0"/>
                      </a:ext>
                    </a:extLst>
                  </a:blip>
                  <a:srcRect l="948" r="948"/>
                  <a:stretch>
                    <a:fillRect/>
                  </a:stretch>
                </pic:blipFill>
                <pic:spPr bwMode="auto">
                  <a:xfrm>
                    <a:off x="0" y="0"/>
                    <a:ext cx="457200" cy="4524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74D4"/>
    <w:multiLevelType w:val="hybridMultilevel"/>
    <w:tmpl w:val="A3BA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92D07"/>
    <w:multiLevelType w:val="hybridMultilevel"/>
    <w:tmpl w:val="A3BAA0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6505F"/>
    <w:multiLevelType w:val="hybridMultilevel"/>
    <w:tmpl w:val="3378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87953"/>
    <w:multiLevelType w:val="hybridMultilevel"/>
    <w:tmpl w:val="D10C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F207A"/>
    <w:multiLevelType w:val="hybridMultilevel"/>
    <w:tmpl w:val="213E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BF210B"/>
    <w:multiLevelType w:val="hybridMultilevel"/>
    <w:tmpl w:val="BE10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18"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num w:numId="1" w16cid:durableId="1686397370">
    <w:abstractNumId w:val="17"/>
  </w:num>
  <w:num w:numId="2" w16cid:durableId="377632077">
    <w:abstractNumId w:val="20"/>
  </w:num>
  <w:num w:numId="3" w16cid:durableId="770080518">
    <w:abstractNumId w:val="7"/>
  </w:num>
  <w:num w:numId="4" w16cid:durableId="1018121054">
    <w:abstractNumId w:val="8"/>
  </w:num>
  <w:num w:numId="5" w16cid:durableId="1015768064">
    <w:abstractNumId w:val="14"/>
  </w:num>
  <w:num w:numId="6" w16cid:durableId="330720821">
    <w:abstractNumId w:val="1"/>
  </w:num>
  <w:num w:numId="7" w16cid:durableId="1822960883">
    <w:abstractNumId w:val="19"/>
  </w:num>
  <w:num w:numId="8" w16cid:durableId="1312059074">
    <w:abstractNumId w:val="13"/>
  </w:num>
  <w:num w:numId="9" w16cid:durableId="32730413">
    <w:abstractNumId w:val="0"/>
  </w:num>
  <w:num w:numId="10" w16cid:durableId="727146624">
    <w:abstractNumId w:val="16"/>
  </w:num>
  <w:num w:numId="11" w16cid:durableId="970205078">
    <w:abstractNumId w:val="18"/>
  </w:num>
  <w:num w:numId="12" w16cid:durableId="524834739">
    <w:abstractNumId w:val="5"/>
  </w:num>
  <w:num w:numId="13" w16cid:durableId="1601450532">
    <w:abstractNumId w:val="2"/>
  </w:num>
  <w:num w:numId="14" w16cid:durableId="1372076139">
    <w:abstractNumId w:val="6"/>
  </w:num>
  <w:num w:numId="15" w16cid:durableId="61486584">
    <w:abstractNumId w:val="12"/>
  </w:num>
  <w:num w:numId="16" w16cid:durableId="707070061">
    <w:abstractNumId w:val="3"/>
  </w:num>
  <w:num w:numId="17" w16cid:durableId="813447906">
    <w:abstractNumId w:val="9"/>
  </w:num>
  <w:num w:numId="18" w16cid:durableId="135225026">
    <w:abstractNumId w:val="10"/>
  </w:num>
  <w:num w:numId="19" w16cid:durableId="1624386741">
    <w:abstractNumId w:val="15"/>
  </w:num>
  <w:num w:numId="20" w16cid:durableId="1041637594">
    <w:abstractNumId w:val="11"/>
  </w:num>
  <w:num w:numId="21" w16cid:durableId="293827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4983"/>
    <w:rsid w:val="00005C3C"/>
    <w:rsid w:val="00022DEE"/>
    <w:rsid w:val="000245D0"/>
    <w:rsid w:val="00025D5C"/>
    <w:rsid w:val="00042C10"/>
    <w:rsid w:val="00043771"/>
    <w:rsid w:val="000460CC"/>
    <w:rsid w:val="00051280"/>
    <w:rsid w:val="00065183"/>
    <w:rsid w:val="0006588A"/>
    <w:rsid w:val="0007147A"/>
    <w:rsid w:val="00077E0D"/>
    <w:rsid w:val="000800FF"/>
    <w:rsid w:val="000B04F7"/>
    <w:rsid w:val="000B0B70"/>
    <w:rsid w:val="000B30D3"/>
    <w:rsid w:val="000B4DEF"/>
    <w:rsid w:val="000C0A5B"/>
    <w:rsid w:val="000C6A16"/>
    <w:rsid w:val="000D5CFD"/>
    <w:rsid w:val="000F162D"/>
    <w:rsid w:val="0010551B"/>
    <w:rsid w:val="00112E58"/>
    <w:rsid w:val="00113674"/>
    <w:rsid w:val="0011499D"/>
    <w:rsid w:val="00122B37"/>
    <w:rsid w:val="00126FB1"/>
    <w:rsid w:val="0013180C"/>
    <w:rsid w:val="00134251"/>
    <w:rsid w:val="00144ADE"/>
    <w:rsid w:val="00156654"/>
    <w:rsid w:val="00163C4C"/>
    <w:rsid w:val="001657C4"/>
    <w:rsid w:val="001A091D"/>
    <w:rsid w:val="001B5729"/>
    <w:rsid w:val="001B63AF"/>
    <w:rsid w:val="001B6A3F"/>
    <w:rsid w:val="001C295F"/>
    <w:rsid w:val="001C37EE"/>
    <w:rsid w:val="001C4448"/>
    <w:rsid w:val="001D3AC1"/>
    <w:rsid w:val="001D3E63"/>
    <w:rsid w:val="001D58D2"/>
    <w:rsid w:val="001D76EB"/>
    <w:rsid w:val="001E139C"/>
    <w:rsid w:val="001E2C5E"/>
    <w:rsid w:val="001E7CA1"/>
    <w:rsid w:val="001F4D05"/>
    <w:rsid w:val="0020793A"/>
    <w:rsid w:val="00220837"/>
    <w:rsid w:val="00227144"/>
    <w:rsid w:val="00231AB1"/>
    <w:rsid w:val="00235DB9"/>
    <w:rsid w:val="002373E1"/>
    <w:rsid w:val="0025131D"/>
    <w:rsid w:val="00256624"/>
    <w:rsid w:val="00256F44"/>
    <w:rsid w:val="0026284C"/>
    <w:rsid w:val="0026323D"/>
    <w:rsid w:val="0027035A"/>
    <w:rsid w:val="00277495"/>
    <w:rsid w:val="00293105"/>
    <w:rsid w:val="00293206"/>
    <w:rsid w:val="002961F7"/>
    <w:rsid w:val="00297643"/>
    <w:rsid w:val="002C73BC"/>
    <w:rsid w:val="002C79CF"/>
    <w:rsid w:val="002D469E"/>
    <w:rsid w:val="002E08FF"/>
    <w:rsid w:val="002F0B1D"/>
    <w:rsid w:val="002F224A"/>
    <w:rsid w:val="002F4A0E"/>
    <w:rsid w:val="00303D30"/>
    <w:rsid w:val="00303E7D"/>
    <w:rsid w:val="00306685"/>
    <w:rsid w:val="0031167B"/>
    <w:rsid w:val="00320050"/>
    <w:rsid w:val="003241C0"/>
    <w:rsid w:val="00332FFF"/>
    <w:rsid w:val="0033332D"/>
    <w:rsid w:val="00351325"/>
    <w:rsid w:val="0035632A"/>
    <w:rsid w:val="003727A5"/>
    <w:rsid w:val="00383ADC"/>
    <w:rsid w:val="003904D1"/>
    <w:rsid w:val="003970B1"/>
    <w:rsid w:val="003977F9"/>
    <w:rsid w:val="003C258B"/>
    <w:rsid w:val="003D0FFC"/>
    <w:rsid w:val="003D7205"/>
    <w:rsid w:val="003E4A67"/>
    <w:rsid w:val="003F5B45"/>
    <w:rsid w:val="003F78AE"/>
    <w:rsid w:val="00404E36"/>
    <w:rsid w:val="00415D2B"/>
    <w:rsid w:val="00423580"/>
    <w:rsid w:val="00423FA6"/>
    <w:rsid w:val="00425890"/>
    <w:rsid w:val="004318F3"/>
    <w:rsid w:val="00432FB9"/>
    <w:rsid w:val="00452C4A"/>
    <w:rsid w:val="00460775"/>
    <w:rsid w:val="00462361"/>
    <w:rsid w:val="0047647E"/>
    <w:rsid w:val="00487126"/>
    <w:rsid w:val="004A0432"/>
    <w:rsid w:val="004A5566"/>
    <w:rsid w:val="004B0F08"/>
    <w:rsid w:val="004C248C"/>
    <w:rsid w:val="004D1692"/>
    <w:rsid w:val="004D6781"/>
    <w:rsid w:val="004E1E6A"/>
    <w:rsid w:val="004F0D43"/>
    <w:rsid w:val="00514FDB"/>
    <w:rsid w:val="005318A7"/>
    <w:rsid w:val="00532496"/>
    <w:rsid w:val="00533153"/>
    <w:rsid w:val="005352BA"/>
    <w:rsid w:val="00540196"/>
    <w:rsid w:val="0054231E"/>
    <w:rsid w:val="00543538"/>
    <w:rsid w:val="005567C2"/>
    <w:rsid w:val="00556B75"/>
    <w:rsid w:val="0057440A"/>
    <w:rsid w:val="0057495F"/>
    <w:rsid w:val="005814CF"/>
    <w:rsid w:val="00593F64"/>
    <w:rsid w:val="005A5E0C"/>
    <w:rsid w:val="005A603C"/>
    <w:rsid w:val="005B2784"/>
    <w:rsid w:val="005B6A02"/>
    <w:rsid w:val="005B7617"/>
    <w:rsid w:val="005C58F4"/>
    <w:rsid w:val="005C6C38"/>
    <w:rsid w:val="005D0E18"/>
    <w:rsid w:val="005E1A2E"/>
    <w:rsid w:val="005F0F6E"/>
    <w:rsid w:val="0061073B"/>
    <w:rsid w:val="006119C9"/>
    <w:rsid w:val="00624D2D"/>
    <w:rsid w:val="00625000"/>
    <w:rsid w:val="006308D9"/>
    <w:rsid w:val="00631E98"/>
    <w:rsid w:val="006357F1"/>
    <w:rsid w:val="00641E14"/>
    <w:rsid w:val="00650CD8"/>
    <w:rsid w:val="00661226"/>
    <w:rsid w:val="0067042F"/>
    <w:rsid w:val="00680659"/>
    <w:rsid w:val="00691E3A"/>
    <w:rsid w:val="0069346D"/>
    <w:rsid w:val="006953D5"/>
    <w:rsid w:val="00695790"/>
    <w:rsid w:val="006B1115"/>
    <w:rsid w:val="006B1260"/>
    <w:rsid w:val="006B3D49"/>
    <w:rsid w:val="006B64B0"/>
    <w:rsid w:val="006C6F00"/>
    <w:rsid w:val="006C7B13"/>
    <w:rsid w:val="006D0A34"/>
    <w:rsid w:val="006D70CC"/>
    <w:rsid w:val="006E0EEA"/>
    <w:rsid w:val="006E1B1F"/>
    <w:rsid w:val="006E2737"/>
    <w:rsid w:val="006E3B5E"/>
    <w:rsid w:val="006F1563"/>
    <w:rsid w:val="006F42C0"/>
    <w:rsid w:val="006F4859"/>
    <w:rsid w:val="0070163C"/>
    <w:rsid w:val="00711EF8"/>
    <w:rsid w:val="0071247E"/>
    <w:rsid w:val="00712937"/>
    <w:rsid w:val="00715029"/>
    <w:rsid w:val="00715097"/>
    <w:rsid w:val="00717C99"/>
    <w:rsid w:val="00722C98"/>
    <w:rsid w:val="007272FD"/>
    <w:rsid w:val="00727535"/>
    <w:rsid w:val="00740036"/>
    <w:rsid w:val="00745B6C"/>
    <w:rsid w:val="00746748"/>
    <w:rsid w:val="007550A2"/>
    <w:rsid w:val="007616D2"/>
    <w:rsid w:val="007618A3"/>
    <w:rsid w:val="00766C76"/>
    <w:rsid w:val="0077569D"/>
    <w:rsid w:val="00775CD4"/>
    <w:rsid w:val="00786553"/>
    <w:rsid w:val="0079246A"/>
    <w:rsid w:val="0079677B"/>
    <w:rsid w:val="007B1BC7"/>
    <w:rsid w:val="007B6752"/>
    <w:rsid w:val="007B78DC"/>
    <w:rsid w:val="007E1297"/>
    <w:rsid w:val="007E2630"/>
    <w:rsid w:val="007E2E48"/>
    <w:rsid w:val="007E7127"/>
    <w:rsid w:val="007F1A29"/>
    <w:rsid w:val="008038B5"/>
    <w:rsid w:val="008045EF"/>
    <w:rsid w:val="00824810"/>
    <w:rsid w:val="008251DF"/>
    <w:rsid w:val="00825B1E"/>
    <w:rsid w:val="00826684"/>
    <w:rsid w:val="0083472C"/>
    <w:rsid w:val="00845545"/>
    <w:rsid w:val="00850F59"/>
    <w:rsid w:val="00852A30"/>
    <w:rsid w:val="00853232"/>
    <w:rsid w:val="00856164"/>
    <w:rsid w:val="00870005"/>
    <w:rsid w:val="00872B8E"/>
    <w:rsid w:val="00876EDD"/>
    <w:rsid w:val="00880BD5"/>
    <w:rsid w:val="008857F0"/>
    <w:rsid w:val="0088664A"/>
    <w:rsid w:val="00890A4E"/>
    <w:rsid w:val="00890F19"/>
    <w:rsid w:val="00894EE0"/>
    <w:rsid w:val="008B6E63"/>
    <w:rsid w:val="008C0092"/>
    <w:rsid w:val="008C178A"/>
    <w:rsid w:val="008C30F4"/>
    <w:rsid w:val="008C707F"/>
    <w:rsid w:val="008D00D5"/>
    <w:rsid w:val="008D375E"/>
    <w:rsid w:val="008E5194"/>
    <w:rsid w:val="008E6F5F"/>
    <w:rsid w:val="008F008D"/>
    <w:rsid w:val="0090087A"/>
    <w:rsid w:val="00901468"/>
    <w:rsid w:val="00903915"/>
    <w:rsid w:val="00915021"/>
    <w:rsid w:val="0092046F"/>
    <w:rsid w:val="00923896"/>
    <w:rsid w:val="009263AC"/>
    <w:rsid w:val="00932A5A"/>
    <w:rsid w:val="0094097C"/>
    <w:rsid w:val="00942432"/>
    <w:rsid w:val="00942800"/>
    <w:rsid w:val="00951B9D"/>
    <w:rsid w:val="00955F5B"/>
    <w:rsid w:val="00964777"/>
    <w:rsid w:val="00970565"/>
    <w:rsid w:val="00981CB0"/>
    <w:rsid w:val="00984BD7"/>
    <w:rsid w:val="0098703A"/>
    <w:rsid w:val="00987A0C"/>
    <w:rsid w:val="00987F77"/>
    <w:rsid w:val="00993C99"/>
    <w:rsid w:val="009B448F"/>
    <w:rsid w:val="009C6CBF"/>
    <w:rsid w:val="009D0D6E"/>
    <w:rsid w:val="009D3884"/>
    <w:rsid w:val="009E184B"/>
    <w:rsid w:val="009E3162"/>
    <w:rsid w:val="009E4C23"/>
    <w:rsid w:val="009E6515"/>
    <w:rsid w:val="009E6B29"/>
    <w:rsid w:val="009F1C15"/>
    <w:rsid w:val="009F37D2"/>
    <w:rsid w:val="00A032A8"/>
    <w:rsid w:val="00A06A60"/>
    <w:rsid w:val="00A11EA7"/>
    <w:rsid w:val="00A15C0D"/>
    <w:rsid w:val="00A204A6"/>
    <w:rsid w:val="00A34E81"/>
    <w:rsid w:val="00A5087E"/>
    <w:rsid w:val="00A51829"/>
    <w:rsid w:val="00A630D1"/>
    <w:rsid w:val="00A724EA"/>
    <w:rsid w:val="00A74E02"/>
    <w:rsid w:val="00A76618"/>
    <w:rsid w:val="00A90EAE"/>
    <w:rsid w:val="00A922AE"/>
    <w:rsid w:val="00A93F07"/>
    <w:rsid w:val="00A97CF3"/>
    <w:rsid w:val="00AA5D98"/>
    <w:rsid w:val="00AB1700"/>
    <w:rsid w:val="00AC77CA"/>
    <w:rsid w:val="00AD7402"/>
    <w:rsid w:val="00AE2D2C"/>
    <w:rsid w:val="00AE454E"/>
    <w:rsid w:val="00AE7CAC"/>
    <w:rsid w:val="00AF5FA6"/>
    <w:rsid w:val="00AF61CD"/>
    <w:rsid w:val="00AF75B8"/>
    <w:rsid w:val="00B0303F"/>
    <w:rsid w:val="00B10047"/>
    <w:rsid w:val="00B259E1"/>
    <w:rsid w:val="00B25F67"/>
    <w:rsid w:val="00B37207"/>
    <w:rsid w:val="00B44E76"/>
    <w:rsid w:val="00B46A7F"/>
    <w:rsid w:val="00B709E7"/>
    <w:rsid w:val="00B74FBA"/>
    <w:rsid w:val="00BA41B5"/>
    <w:rsid w:val="00BB3746"/>
    <w:rsid w:val="00BC0EEC"/>
    <w:rsid w:val="00BC2644"/>
    <w:rsid w:val="00BC48F1"/>
    <w:rsid w:val="00BC7271"/>
    <w:rsid w:val="00BD3D85"/>
    <w:rsid w:val="00BE2AA6"/>
    <w:rsid w:val="00BF0CAB"/>
    <w:rsid w:val="00BF0D25"/>
    <w:rsid w:val="00BF0D95"/>
    <w:rsid w:val="00BF37DB"/>
    <w:rsid w:val="00C01E17"/>
    <w:rsid w:val="00C01E53"/>
    <w:rsid w:val="00C14519"/>
    <w:rsid w:val="00C221C2"/>
    <w:rsid w:val="00C2367F"/>
    <w:rsid w:val="00C30E59"/>
    <w:rsid w:val="00C34C46"/>
    <w:rsid w:val="00C42A4F"/>
    <w:rsid w:val="00C440C8"/>
    <w:rsid w:val="00C51EAC"/>
    <w:rsid w:val="00C53989"/>
    <w:rsid w:val="00C54206"/>
    <w:rsid w:val="00C56573"/>
    <w:rsid w:val="00C56D80"/>
    <w:rsid w:val="00C62F14"/>
    <w:rsid w:val="00C63464"/>
    <w:rsid w:val="00C63C39"/>
    <w:rsid w:val="00C67C7D"/>
    <w:rsid w:val="00C73143"/>
    <w:rsid w:val="00C809E0"/>
    <w:rsid w:val="00C879BB"/>
    <w:rsid w:val="00C925FF"/>
    <w:rsid w:val="00CA56F4"/>
    <w:rsid w:val="00CB023F"/>
    <w:rsid w:val="00CB5BC0"/>
    <w:rsid w:val="00CC57E6"/>
    <w:rsid w:val="00CE2616"/>
    <w:rsid w:val="00CF2964"/>
    <w:rsid w:val="00D131E5"/>
    <w:rsid w:val="00D137B6"/>
    <w:rsid w:val="00D31D53"/>
    <w:rsid w:val="00D324EF"/>
    <w:rsid w:val="00D42DB9"/>
    <w:rsid w:val="00D534CE"/>
    <w:rsid w:val="00DA0AD9"/>
    <w:rsid w:val="00DA0B4A"/>
    <w:rsid w:val="00DC1413"/>
    <w:rsid w:val="00DE064D"/>
    <w:rsid w:val="00DF4CAB"/>
    <w:rsid w:val="00DF4CCA"/>
    <w:rsid w:val="00DF4F14"/>
    <w:rsid w:val="00E0044E"/>
    <w:rsid w:val="00E117EA"/>
    <w:rsid w:val="00E222E6"/>
    <w:rsid w:val="00E263B8"/>
    <w:rsid w:val="00E31003"/>
    <w:rsid w:val="00E343DD"/>
    <w:rsid w:val="00E37E1F"/>
    <w:rsid w:val="00E471C8"/>
    <w:rsid w:val="00E50D2E"/>
    <w:rsid w:val="00E5119E"/>
    <w:rsid w:val="00E61D1D"/>
    <w:rsid w:val="00E7060F"/>
    <w:rsid w:val="00E72615"/>
    <w:rsid w:val="00E74F4B"/>
    <w:rsid w:val="00E75A44"/>
    <w:rsid w:val="00E93467"/>
    <w:rsid w:val="00EA2938"/>
    <w:rsid w:val="00EA6360"/>
    <w:rsid w:val="00EB4FA1"/>
    <w:rsid w:val="00EB7C0A"/>
    <w:rsid w:val="00EC2EC0"/>
    <w:rsid w:val="00EE7322"/>
    <w:rsid w:val="00F00808"/>
    <w:rsid w:val="00F24BE3"/>
    <w:rsid w:val="00F32D95"/>
    <w:rsid w:val="00F419EB"/>
    <w:rsid w:val="00F6104D"/>
    <w:rsid w:val="00F7010B"/>
    <w:rsid w:val="00F75327"/>
    <w:rsid w:val="00FB07B8"/>
    <w:rsid w:val="00FB5AD5"/>
    <w:rsid w:val="00FB5C98"/>
    <w:rsid w:val="00FC31AB"/>
    <w:rsid w:val="00FC50F6"/>
    <w:rsid w:val="00FD0277"/>
    <w:rsid w:val="00FD446B"/>
    <w:rsid w:val="00FE3B8C"/>
    <w:rsid w:val="00FE4BE2"/>
    <w:rsid w:val="00FF4BA6"/>
    <w:rsid w:val="4E19BD2F"/>
    <w:rsid w:val="757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CE36A"/>
  <w15:chartTrackingRefBased/>
  <w15:docId w15:val="{9F4CBDE6-414E-4836-BCAF-B3C4582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6C"/>
    <w:pPr>
      <w:spacing w:line="276" w:lineRule="auto"/>
    </w:pPr>
    <w:rPr>
      <w:rFonts w:ascii="Arial" w:hAnsi="Arial"/>
      <w:sz w:val="24"/>
    </w:rPr>
  </w:style>
  <w:style w:type="paragraph" w:styleId="Heading1">
    <w:name w:val="heading 1"/>
    <w:basedOn w:val="Normal"/>
    <w:next w:val="Normal"/>
    <w:link w:val="Heading1Char"/>
    <w:uiPriority w:val="9"/>
    <w:qFormat/>
    <w:rsid w:val="00727535"/>
    <w:pPr>
      <w:keepNext/>
      <w:keepLines/>
      <w:spacing w:before="240" w:after="0"/>
      <w:outlineLvl w:val="0"/>
    </w:pPr>
    <w:rPr>
      <w:rFonts w:eastAsiaTheme="majorEastAsia" w:cstheme="majorBidi"/>
      <w:b/>
      <w:color w:val="2F4E6D"/>
      <w:sz w:val="28"/>
      <w:szCs w:val="32"/>
    </w:rPr>
  </w:style>
  <w:style w:type="paragraph" w:styleId="Heading2">
    <w:name w:val="heading 2"/>
    <w:basedOn w:val="Normal"/>
    <w:next w:val="Normal"/>
    <w:link w:val="Heading2Char"/>
    <w:uiPriority w:val="9"/>
    <w:unhideWhenUsed/>
    <w:qFormat/>
    <w:rsid w:val="00727535"/>
    <w:pPr>
      <w:keepNext/>
      <w:keepLines/>
      <w:spacing w:before="40" w:after="0"/>
      <w:outlineLvl w:val="1"/>
    </w:pPr>
    <w:rPr>
      <w:rFonts w:eastAsiaTheme="majorEastAsia" w:cstheme="majorBidi"/>
      <w:color w:val="2F4E6D"/>
      <w:sz w:val="28"/>
      <w:szCs w:val="26"/>
    </w:rPr>
  </w:style>
  <w:style w:type="paragraph" w:styleId="Heading3">
    <w:name w:val="heading 3"/>
    <w:basedOn w:val="Normal"/>
    <w:next w:val="Normal"/>
    <w:link w:val="Heading3Char"/>
    <w:uiPriority w:val="9"/>
    <w:unhideWhenUsed/>
    <w:qFormat/>
    <w:rsid w:val="00727535"/>
    <w:pPr>
      <w:keepNext/>
      <w:keepLines/>
      <w:spacing w:before="40" w:after="0"/>
      <w:outlineLvl w:val="2"/>
    </w:pPr>
    <w:rPr>
      <w:rFonts w:eastAsiaTheme="majorEastAsia" w:cstheme="majorBidi"/>
      <w:i/>
      <w:color w:val="2F4E6D"/>
      <w:sz w:val="28"/>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727535"/>
    <w:rPr>
      <w:rFonts w:ascii="Arial" w:eastAsiaTheme="majorEastAsia" w:hAnsi="Arial" w:cstheme="majorBidi"/>
      <w:b/>
      <w:color w:val="2F4E6D"/>
      <w:sz w:val="28"/>
      <w:szCs w:val="32"/>
    </w:rPr>
  </w:style>
  <w:style w:type="character" w:customStyle="1" w:styleId="Heading2Char">
    <w:name w:val="Heading 2 Char"/>
    <w:basedOn w:val="DefaultParagraphFont"/>
    <w:link w:val="Heading2"/>
    <w:uiPriority w:val="9"/>
    <w:rsid w:val="00727535"/>
    <w:rPr>
      <w:rFonts w:ascii="Arial" w:eastAsiaTheme="majorEastAsia" w:hAnsi="Arial" w:cstheme="majorBidi"/>
      <w:color w:val="2F4E6D"/>
      <w:sz w:val="28"/>
      <w:szCs w:val="26"/>
    </w:rPr>
  </w:style>
  <w:style w:type="character" w:customStyle="1" w:styleId="Heading3Char">
    <w:name w:val="Heading 3 Char"/>
    <w:basedOn w:val="DefaultParagraphFont"/>
    <w:link w:val="Heading3"/>
    <w:uiPriority w:val="9"/>
    <w:rsid w:val="00727535"/>
    <w:rPr>
      <w:rFonts w:ascii="Arial" w:eastAsiaTheme="majorEastAsia" w:hAnsi="Arial" w:cstheme="majorBidi"/>
      <w:i/>
      <w:color w:val="2F4E6D"/>
      <w:sz w:val="28"/>
      <w:szCs w:val="24"/>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paragraph" w:styleId="Revision">
    <w:name w:val="Revision"/>
    <w:hidden/>
    <w:uiPriority w:val="99"/>
    <w:semiHidden/>
    <w:rsid w:val="005318A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5318A7"/>
    <w:rPr>
      <w:sz w:val="16"/>
      <w:szCs w:val="16"/>
    </w:rPr>
  </w:style>
  <w:style w:type="paragraph" w:styleId="CommentText">
    <w:name w:val="annotation text"/>
    <w:basedOn w:val="Normal"/>
    <w:link w:val="CommentTextChar"/>
    <w:uiPriority w:val="99"/>
    <w:unhideWhenUsed/>
    <w:rsid w:val="005318A7"/>
    <w:pPr>
      <w:spacing w:line="240" w:lineRule="auto"/>
    </w:pPr>
    <w:rPr>
      <w:sz w:val="20"/>
      <w:szCs w:val="20"/>
    </w:rPr>
  </w:style>
  <w:style w:type="character" w:customStyle="1" w:styleId="CommentTextChar">
    <w:name w:val="Comment Text Char"/>
    <w:basedOn w:val="DefaultParagraphFont"/>
    <w:link w:val="CommentText"/>
    <w:uiPriority w:val="99"/>
    <w:rsid w:val="005318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18A7"/>
    <w:rPr>
      <w:b/>
      <w:bCs/>
    </w:rPr>
  </w:style>
  <w:style w:type="character" w:customStyle="1" w:styleId="CommentSubjectChar">
    <w:name w:val="Comment Subject Char"/>
    <w:basedOn w:val="CommentTextChar"/>
    <w:link w:val="CommentSubject"/>
    <w:uiPriority w:val="99"/>
    <w:semiHidden/>
    <w:rsid w:val="005318A7"/>
    <w:rPr>
      <w:rFonts w:ascii="Arial" w:hAnsi="Arial"/>
      <w:b/>
      <w:bCs/>
      <w:sz w:val="20"/>
      <w:szCs w:val="20"/>
    </w:rPr>
  </w:style>
  <w:style w:type="paragraph" w:styleId="NoSpacing">
    <w:name w:val="No Spacing"/>
    <w:uiPriority w:val="1"/>
    <w:qFormat/>
    <w:rsid w:val="00DA0B4A"/>
    <w:pPr>
      <w:spacing w:after="0" w:line="240" w:lineRule="auto"/>
    </w:pPr>
    <w:rPr>
      <w:rFonts w:ascii="Arial" w:hAnsi="Arial"/>
      <w:sz w:val="24"/>
    </w:rPr>
  </w:style>
  <w:style w:type="character" w:styleId="Mention">
    <w:name w:val="Mention"/>
    <w:basedOn w:val="DefaultParagraphFont"/>
    <w:uiPriority w:val="99"/>
    <w:unhideWhenUsed/>
    <w:rsid w:val="002373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2" ma:contentTypeDescription="Create a new document." ma:contentTypeScope="" ma:versionID="7a9dd5abdca422e8ffdf6dd14d4ac73b">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21cbe25d49a9842dc4c8c843dd9b6265"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F63F7-A816-494B-82C0-33024DB2046E}">
  <ds:schemaRefs>
    <ds:schemaRef ds:uri="http://schemas.microsoft.com/sharepoint/v3/contenttype/forms"/>
  </ds:schemaRefs>
</ds:datastoreItem>
</file>

<file path=customXml/itemProps2.xml><?xml version="1.0" encoding="utf-8"?>
<ds:datastoreItem xmlns:ds="http://schemas.openxmlformats.org/officeDocument/2006/customXml" ds:itemID="{52094F87-3FF6-4E06-B6DD-D8CBECE69331}">
  <ds:schemaRefs>
    <ds:schemaRef ds:uri="http://schemas.microsoft.com/office/2006/metadata/properties"/>
    <ds:schemaRef ds:uri="http://schemas.microsoft.com/office/infopath/2007/PartnerControls"/>
    <ds:schemaRef ds:uri="ede146cc-ecaa-4210-9e24-4bb62ea35dd6"/>
    <ds:schemaRef ds:uri="a235ba24-0017-43d1-bba7-85df926f0576"/>
  </ds:schemaRefs>
</ds:datastoreItem>
</file>

<file path=customXml/itemProps3.xml><?xml version="1.0" encoding="utf-8"?>
<ds:datastoreItem xmlns:ds="http://schemas.openxmlformats.org/officeDocument/2006/customXml" ds:itemID="{D113B1A5-A6FA-4D0A-BB56-D1534BBC4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174</cp:revision>
  <cp:lastPrinted>2024-01-17T22:51:00Z</cp:lastPrinted>
  <dcterms:created xsi:type="dcterms:W3CDTF">2021-03-02T22:26:00Z</dcterms:created>
  <dcterms:modified xsi:type="dcterms:W3CDTF">2024-11-14T21:54:00Z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GrammarlyDocumentId">
    <vt:lpwstr>4dcd704d8f83e49b6ec4f225a54822407191ff8cf1aaaa785d0697a7a6a8c4bf</vt:lpwstr>
  </property>
  <property fmtid="{D5CDD505-2E9C-101B-9397-08002B2CF9AE}" pid="5" name="Order">
    <vt:r8>7273000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