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06723117" w14:textId="27C32B46" w:rsidR="00096F06" w:rsidRPr="0086068E" w:rsidRDefault="00CC6943" w:rsidP="0086068E">
      <w:pPr>
        <w:pStyle w:val="Heading1"/>
        <w:spacing w:before="0"/>
        <w:rPr>
          <w:caps w:val="0"/>
          <w:color w:val="auto"/>
        </w:rPr>
      </w:pPr>
      <w:r>
        <w:rPr>
          <w:b/>
          <w:color w:val="auto"/>
        </w:rPr>
        <w:t>Jan. 18</w:t>
      </w:r>
      <w:r w:rsidRPr="00CC6943">
        <w:rPr>
          <w:b/>
          <w:color w:val="auto"/>
          <w:vertAlign w:val="superscript"/>
        </w:rPr>
        <w:t>th</w:t>
      </w:r>
      <w:r w:rsidR="006E1B5D">
        <w:rPr>
          <w:b/>
          <w:color w:val="auto"/>
        </w:rPr>
        <w:t xml:space="preserve">, </w:t>
      </w:r>
      <w:r w:rsidR="006B0D12" w:rsidRPr="0086068E">
        <w:rPr>
          <w:b/>
          <w:color w:val="auto"/>
        </w:rPr>
        <w:t>2022</w:t>
      </w:r>
      <w:r w:rsidR="0086068E">
        <w:rPr>
          <w:b/>
          <w:color w:val="auto"/>
        </w:rPr>
        <w:t xml:space="preserve">, </w:t>
      </w:r>
      <w:r w:rsidR="0086068E" w:rsidRPr="0086068E">
        <w:rPr>
          <w:b/>
          <w:color w:val="auto"/>
        </w:rPr>
        <w:t>9:00 – 11:00 AM (Pacific) / 11:00 AM – 1:00 PM (Central)</w:t>
      </w:r>
      <w:r w:rsidR="003D1FB5" w:rsidRPr="00EA5ABF">
        <w:rPr>
          <w:b/>
          <w:color w:val="000000" w:themeColor="text1"/>
        </w:rPr>
        <w:t xml:space="preserve"> </w:t>
      </w:r>
      <w:r w:rsidR="00096F06" w:rsidRPr="00C11012">
        <w:rPr>
          <w:b/>
          <w:color w:val="auto"/>
        </w:rPr>
        <w:br/>
      </w:r>
      <w:r w:rsidR="005B72C3">
        <w:rPr>
          <w:caps w:val="0"/>
          <w:color w:val="auto"/>
        </w:rPr>
        <w:t>Presenters:</w:t>
      </w:r>
      <w:r w:rsidR="0086068E">
        <w:rPr>
          <w:caps w:val="0"/>
          <w:color w:val="auto"/>
        </w:rPr>
        <w:br/>
      </w:r>
      <w:r w:rsidR="0086068E" w:rsidRPr="0086068E">
        <w:rPr>
          <w:caps w:val="0"/>
          <w:color w:val="auto"/>
        </w:rPr>
        <w:t>Kathleen Lynne Lane, Ph.D., BCBA-D, CF-L</w:t>
      </w:r>
      <w:r w:rsidR="00FC33E4">
        <w:rPr>
          <w:caps w:val="0"/>
          <w:color w:val="auto"/>
        </w:rPr>
        <w:t>2</w:t>
      </w:r>
      <w:r w:rsidR="0046150B">
        <w:rPr>
          <w:caps w:val="0"/>
          <w:color w:val="auto"/>
        </w:rPr>
        <w:t>, M</w:t>
      </w:r>
      <w:r w:rsidR="004C1AFE">
        <w:rPr>
          <w:caps w:val="0"/>
          <w:color w:val="auto"/>
        </w:rPr>
        <w:t>ark Buckman, Ph.D., &amp;</w:t>
      </w:r>
      <w:r w:rsidR="0086068E" w:rsidRPr="0086068E">
        <w:rPr>
          <w:caps w:val="0"/>
          <w:color w:val="auto"/>
        </w:rPr>
        <w:t xml:space="preserve"> Wendy Oakes, Ph.D.</w:t>
      </w:r>
    </w:p>
    <w:p w14:paraId="61917FF7" w14:textId="624F0DEC" w:rsidR="00753562" w:rsidRPr="00076B51" w:rsidRDefault="00EA5ABF" w:rsidP="00753562">
      <w:pPr>
        <w:pStyle w:val="Heading2"/>
        <w:rPr>
          <w:sz w:val="28"/>
          <w:szCs w:val="28"/>
        </w:rPr>
      </w:pPr>
      <w:r>
        <w:rPr>
          <w:b/>
          <w:sz w:val="32"/>
        </w:rPr>
        <w:t>Session</w:t>
      </w:r>
      <w:r w:rsidR="003D2BA1">
        <w:rPr>
          <w:b/>
          <w:sz w:val="32"/>
        </w:rPr>
        <w:t xml:space="preserve"> </w:t>
      </w:r>
      <w:r w:rsidR="00027689">
        <w:rPr>
          <w:b/>
          <w:sz w:val="32"/>
        </w:rPr>
        <w:t>3</w:t>
      </w:r>
      <w:r w:rsidR="00753562" w:rsidRPr="00753562">
        <w:rPr>
          <w:b/>
          <w:sz w:val="32"/>
        </w:rPr>
        <w:t>:</w:t>
      </w:r>
      <w:r w:rsidR="009C6CA0" w:rsidRPr="00096F06">
        <w:rPr>
          <w:caps w:val="0"/>
          <w:sz w:val="28"/>
          <w:szCs w:val="28"/>
        </w:rPr>
        <w:t xml:space="preserve"> </w:t>
      </w:r>
      <w:r w:rsidR="006D0D4D">
        <w:rPr>
          <w:caps w:val="0"/>
          <w:sz w:val="28"/>
          <w:szCs w:val="28"/>
        </w:rPr>
        <w:t>IMPLEMENTING COMPREH</w:t>
      </w:r>
      <w:r w:rsidR="00084AED">
        <w:rPr>
          <w:caps w:val="0"/>
          <w:sz w:val="28"/>
          <w:szCs w:val="28"/>
        </w:rPr>
        <w:t xml:space="preserve">ENSIVE, INTEGRATED, THREE-TIERED (Ci3T) MODELS; </w:t>
      </w:r>
      <w:r w:rsidR="00F34372">
        <w:rPr>
          <w:sz w:val="28"/>
          <w:szCs w:val="28"/>
        </w:rPr>
        <w:t xml:space="preserve">Using Data to </w:t>
      </w:r>
      <w:r w:rsidR="00714DEB">
        <w:rPr>
          <w:sz w:val="28"/>
          <w:szCs w:val="28"/>
        </w:rPr>
        <w:t>Inform Professional Learning</w:t>
      </w:r>
    </w:p>
    <w:p w14:paraId="0D8C1D74" w14:textId="77777777" w:rsidR="00D50A6E" w:rsidRDefault="00D50A6E" w:rsidP="00D50A6E">
      <w:pPr>
        <w:pStyle w:val="Heading2"/>
        <w:rPr>
          <w:i/>
          <w:iCs/>
        </w:rPr>
      </w:pPr>
      <w:r w:rsidRPr="00192D08">
        <w:rPr>
          <w:i/>
          <w:iCs/>
        </w:rPr>
        <w:t xml:space="preserve">Audience: This session is available </w:t>
      </w:r>
      <w:r>
        <w:rPr>
          <w:i/>
          <w:iCs/>
        </w:rPr>
        <w:t xml:space="preserve">Only </w:t>
      </w:r>
      <w:r w:rsidRPr="00192D08">
        <w:rPr>
          <w:i/>
          <w:iCs/>
        </w:rPr>
        <w:t xml:space="preserve">for </w:t>
      </w:r>
      <w:r>
        <w:rPr>
          <w:i/>
          <w:iCs/>
        </w:rPr>
        <w:t xml:space="preserve">Consented </w:t>
      </w:r>
      <w:r w:rsidRPr="00192D08">
        <w:rPr>
          <w:i/>
          <w:iCs/>
        </w:rPr>
        <w:t>Ci3T Leadership Team</w:t>
      </w:r>
      <w:r>
        <w:rPr>
          <w:i/>
          <w:iCs/>
        </w:rPr>
        <w:t xml:space="preserve"> Members from schools Participating in the Traditional Ci3T ImplEmenation Series and Delivery Group as part of Project ENHANCE</w:t>
      </w:r>
    </w:p>
    <w:p w14:paraId="214B25B5" w14:textId="5F76D539" w:rsidR="00703038" w:rsidRPr="00624EF8" w:rsidRDefault="00703038" w:rsidP="00624EF8">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25E70152" w14:textId="01AC4A37" w:rsidR="00753562" w:rsidRPr="00F23F1A" w:rsidRDefault="002935A7" w:rsidP="006E3030">
      <w:pPr>
        <w:pStyle w:val="Heading3"/>
        <w:rPr>
          <w:szCs w:val="24"/>
        </w:rPr>
      </w:pPr>
      <w:r>
        <w:rPr>
          <w:szCs w:val="24"/>
        </w:rPr>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76EFD6FC" w14:textId="36F731A8" w:rsidR="00751BE3" w:rsidRPr="00751BE3" w:rsidRDefault="00751BE3"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Procedures for Monitoring</w:t>
      </w:r>
    </w:p>
    <w:p w14:paraId="137E599F" w14:textId="25FA23B6" w:rsidR="00006385" w:rsidRPr="00751BE3" w:rsidRDefault="00751BE3" w:rsidP="00751BE3">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Review your School’s</w:t>
      </w:r>
      <w:r w:rsidR="00B92364">
        <w:rPr>
          <w:rFonts w:asciiTheme="majorHAnsi" w:hAnsiTheme="majorHAnsi"/>
          <w:color w:val="000000" w:themeColor="text1"/>
          <w:kern w:val="24"/>
          <w:sz w:val="24"/>
          <w:szCs w:val="24"/>
        </w:rPr>
        <w:t xml:space="preserve"> Social Validity &amp; Treatment Integrity Data</w:t>
      </w:r>
    </w:p>
    <w:p w14:paraId="022C0546" w14:textId="0B30FE1B" w:rsidR="00751BE3" w:rsidRPr="007B604A" w:rsidRDefault="00751BE3" w:rsidP="00751BE3">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 xml:space="preserve">Review your School’s </w:t>
      </w:r>
      <w:r w:rsidR="00754000">
        <w:rPr>
          <w:rFonts w:asciiTheme="majorHAnsi" w:hAnsiTheme="majorHAnsi"/>
          <w:color w:val="000000" w:themeColor="text1"/>
          <w:kern w:val="24"/>
          <w:sz w:val="24"/>
          <w:szCs w:val="24"/>
        </w:rPr>
        <w:t>Winter Screening Data</w:t>
      </w:r>
    </w:p>
    <w:p w14:paraId="4045F85E" w14:textId="77777777" w:rsidR="00215DDE" w:rsidRDefault="00CC6943"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Data-informed Decision-Making</w:t>
      </w:r>
      <w:r w:rsidR="00215DDE">
        <w:rPr>
          <w:rFonts w:asciiTheme="majorHAnsi" w:eastAsiaTheme="minorEastAsia" w:hAnsiTheme="majorHAnsi"/>
          <w:color w:val="000000" w:themeColor="text1"/>
          <w:kern w:val="24"/>
          <w:sz w:val="24"/>
          <w:szCs w:val="24"/>
        </w:rPr>
        <w:t xml:space="preserve">: </w:t>
      </w:r>
    </w:p>
    <w:p w14:paraId="2154B826" w14:textId="4A294E37" w:rsidR="009A20E5" w:rsidRDefault="00215DDE" w:rsidP="009A20E5">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Professional Learning Targets </w:t>
      </w:r>
      <w:r w:rsidR="00CB037D">
        <w:rPr>
          <w:rFonts w:asciiTheme="majorHAnsi" w:eastAsiaTheme="minorEastAsia" w:hAnsiTheme="majorHAnsi"/>
          <w:color w:val="000000" w:themeColor="text1"/>
          <w:kern w:val="24"/>
          <w:sz w:val="24"/>
          <w:szCs w:val="24"/>
        </w:rPr>
        <w:t>and Resources</w:t>
      </w:r>
      <w:r>
        <w:rPr>
          <w:rFonts w:asciiTheme="majorHAnsi" w:eastAsiaTheme="minorEastAsia" w:hAnsiTheme="majorHAnsi"/>
          <w:color w:val="000000" w:themeColor="text1"/>
          <w:kern w:val="24"/>
          <w:sz w:val="24"/>
          <w:szCs w:val="24"/>
        </w:rPr>
        <w:t xml:space="preserve"> </w:t>
      </w:r>
    </w:p>
    <w:p w14:paraId="7C475DED" w14:textId="3E215F60" w:rsidR="00217BA6" w:rsidRPr="00624EF8" w:rsidRDefault="00215DDE" w:rsidP="009A20E5">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sidRPr="00624EF8">
        <w:rPr>
          <w:rFonts w:asciiTheme="majorHAnsi" w:eastAsiaTheme="minorEastAsia" w:hAnsiTheme="majorHAnsi"/>
          <w:color w:val="000000" w:themeColor="text1"/>
          <w:kern w:val="24"/>
          <w:sz w:val="24"/>
          <w:szCs w:val="24"/>
        </w:rPr>
        <w:t>Communication Plans</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36A17F1F" w:rsidR="006D29D0" w:rsidRDefault="003C3CEA">
      <w:pPr>
        <w:rPr>
          <w:rFonts w:ascii="Calibri Light" w:eastAsia="Times New Roman" w:hAnsi="Calibri Light" w:cs="Calibri Light"/>
          <w:sz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C6540C">
        <w:rPr>
          <w:rFonts w:ascii="Calibri Light" w:eastAsia="Times New Roman" w:hAnsi="Calibri Light" w:cs="Calibri Light"/>
          <w:sz w:val="24"/>
        </w:rPr>
        <w:t xml:space="preserve"> </w:t>
      </w:r>
      <w:r w:rsidR="003E6517">
        <w:rPr>
          <w:rFonts w:ascii="Calibri Light" w:eastAsia="Times New Roman" w:hAnsi="Calibri Light" w:cs="Calibri Light"/>
          <w:sz w:val="24"/>
        </w:rPr>
        <w:t xml:space="preserve">Ci3T Leadership Teams </w:t>
      </w:r>
      <w:r w:rsidR="003E6517" w:rsidRPr="003E6517">
        <w:rPr>
          <w:rFonts w:ascii="Calibri Light" w:eastAsia="Times New Roman" w:hAnsi="Calibri Light" w:cs="Calibri Light"/>
          <w:sz w:val="24"/>
        </w:rPr>
        <w:t xml:space="preserve">will review </w:t>
      </w:r>
      <w:r w:rsidR="006E777A">
        <w:rPr>
          <w:rFonts w:ascii="Calibri Light" w:eastAsia="Times New Roman" w:hAnsi="Calibri Light" w:cs="Calibri Light"/>
          <w:sz w:val="24"/>
        </w:rPr>
        <w:t>social validity and treatment integrity data</w:t>
      </w:r>
      <w:r w:rsidR="00D70C96">
        <w:rPr>
          <w:rFonts w:ascii="Calibri Light" w:eastAsia="Times New Roman" w:hAnsi="Calibri Light" w:cs="Calibri Light"/>
          <w:sz w:val="24"/>
        </w:rPr>
        <w:t xml:space="preserve"> along with systematic screening data</w:t>
      </w:r>
      <w:r w:rsidR="006E777A">
        <w:rPr>
          <w:rFonts w:ascii="Calibri Light" w:eastAsia="Times New Roman" w:hAnsi="Calibri Light" w:cs="Calibri Light"/>
          <w:sz w:val="24"/>
        </w:rPr>
        <w:t xml:space="preserve"> to identify strengths and areas for refinement in Tier 1 implementation efforts. </w:t>
      </w:r>
      <w:r w:rsidR="004E36C8">
        <w:rPr>
          <w:rFonts w:ascii="Calibri Light" w:eastAsia="Times New Roman" w:hAnsi="Calibri Light" w:cs="Calibri Light"/>
          <w:sz w:val="24"/>
        </w:rPr>
        <w:t xml:space="preserve">Participants will engage in data-informed decision-making activities to inform instruction for students and professional learning </w:t>
      </w:r>
      <w:r w:rsidR="00CB7DFA">
        <w:rPr>
          <w:rFonts w:ascii="Calibri Light" w:eastAsia="Times New Roman" w:hAnsi="Calibri Light" w:cs="Calibri Light"/>
          <w:sz w:val="24"/>
        </w:rPr>
        <w:t>opportunities for adults</w:t>
      </w:r>
      <w:r w:rsidR="00497277">
        <w:rPr>
          <w:rFonts w:ascii="Calibri Light" w:eastAsia="Times New Roman" w:hAnsi="Calibri Light" w:cs="Calibri Light"/>
          <w:sz w:val="24"/>
        </w:rPr>
        <w:t xml:space="preserve">, including </w:t>
      </w:r>
      <w:r w:rsidR="000D3A8E">
        <w:rPr>
          <w:rFonts w:ascii="Calibri Light" w:eastAsia="Times New Roman" w:hAnsi="Calibri Light" w:cs="Calibri Light"/>
          <w:sz w:val="24"/>
        </w:rPr>
        <w:t xml:space="preserve">(a) </w:t>
      </w:r>
      <w:r w:rsidR="00497277">
        <w:rPr>
          <w:rFonts w:ascii="Calibri Light" w:eastAsia="Times New Roman" w:hAnsi="Calibri Light" w:cs="Calibri Light"/>
          <w:sz w:val="24"/>
        </w:rPr>
        <w:t>use of low-intensity, teacher-deliver</w:t>
      </w:r>
      <w:r w:rsidR="00EC6130">
        <w:rPr>
          <w:rFonts w:ascii="Calibri Light" w:eastAsia="Times New Roman" w:hAnsi="Calibri Light" w:cs="Calibri Light"/>
          <w:sz w:val="24"/>
        </w:rPr>
        <w:t>ed strategies to maximize engagement and limit disruption and</w:t>
      </w:r>
      <w:r w:rsidR="000D3A8E">
        <w:rPr>
          <w:rFonts w:ascii="Calibri Light" w:eastAsia="Times New Roman" w:hAnsi="Calibri Light" w:cs="Calibri Light"/>
          <w:sz w:val="24"/>
        </w:rPr>
        <w:t xml:space="preserve"> (b)</w:t>
      </w:r>
      <w:r w:rsidR="00EC6130">
        <w:rPr>
          <w:rFonts w:ascii="Calibri Light" w:eastAsia="Times New Roman" w:hAnsi="Calibri Light" w:cs="Calibri Light"/>
          <w:sz w:val="24"/>
        </w:rPr>
        <w:t xml:space="preserve"> connect</w:t>
      </w:r>
      <w:r w:rsidR="003C6208">
        <w:rPr>
          <w:rFonts w:ascii="Calibri Light" w:eastAsia="Times New Roman" w:hAnsi="Calibri Light" w:cs="Calibri Light"/>
          <w:sz w:val="24"/>
        </w:rPr>
        <w:t>ing</w:t>
      </w:r>
      <w:r w:rsidR="00EC6130">
        <w:rPr>
          <w:rFonts w:ascii="Calibri Light" w:eastAsia="Times New Roman" w:hAnsi="Calibri Light" w:cs="Calibri Light"/>
          <w:sz w:val="24"/>
        </w:rPr>
        <w:t xml:space="preserve"> </w:t>
      </w:r>
      <w:r w:rsidR="008952C6">
        <w:rPr>
          <w:rFonts w:ascii="Calibri Light" w:eastAsia="Times New Roman" w:hAnsi="Calibri Light" w:cs="Calibri Light"/>
          <w:sz w:val="24"/>
        </w:rPr>
        <w:t xml:space="preserve">students to validated Tier 2 and Tier 3 interventions featured in their Ci3T </w:t>
      </w:r>
      <w:r w:rsidR="005A67C5">
        <w:rPr>
          <w:rFonts w:ascii="Calibri Light" w:eastAsia="Times New Roman" w:hAnsi="Calibri Light" w:cs="Calibri Light"/>
          <w:sz w:val="24"/>
        </w:rPr>
        <w:t>model</w:t>
      </w:r>
      <w:r w:rsidR="00CB7DFA">
        <w:rPr>
          <w:rFonts w:ascii="Calibri Light" w:eastAsia="Times New Roman" w:hAnsi="Calibri Light" w:cs="Calibri Light"/>
          <w:sz w:val="24"/>
        </w:rPr>
        <w:t xml:space="preserve">.  Ci3T Leadership Teams will </w:t>
      </w:r>
      <w:r w:rsidR="009306AB">
        <w:rPr>
          <w:rFonts w:ascii="Calibri Light" w:eastAsia="Times New Roman" w:hAnsi="Calibri Light" w:cs="Calibri Light"/>
          <w:sz w:val="24"/>
        </w:rPr>
        <w:t xml:space="preserve">also </w:t>
      </w:r>
      <w:r w:rsidR="00CB7DFA">
        <w:rPr>
          <w:rFonts w:ascii="Calibri Light" w:eastAsia="Times New Roman" w:hAnsi="Calibri Light" w:cs="Calibri Light"/>
          <w:sz w:val="24"/>
        </w:rPr>
        <w:t>develop a communication plan for</w:t>
      </w:r>
      <w:r w:rsidR="00724711">
        <w:rPr>
          <w:rFonts w:ascii="Calibri Light" w:eastAsia="Times New Roman" w:hAnsi="Calibri Light" w:cs="Calibri Light"/>
          <w:sz w:val="24"/>
        </w:rPr>
        <w:t xml:space="preserve"> sharing information with stakeholders.  </w:t>
      </w:r>
    </w:p>
    <w:p w14:paraId="0D8856E5" w14:textId="3653A353" w:rsidR="00096F06" w:rsidRPr="00F23F1A" w:rsidRDefault="00096F06" w:rsidP="00096F06">
      <w:pPr>
        <w:pStyle w:val="Heading3"/>
        <w:rPr>
          <w:szCs w:val="24"/>
        </w:rPr>
      </w:pPr>
      <w:r w:rsidRPr="00F23F1A">
        <w:rPr>
          <w:szCs w:val="24"/>
        </w:rPr>
        <w:t>Learning objectives</w:t>
      </w:r>
    </w:p>
    <w:p w14:paraId="634A409B" w14:textId="45EF50D4" w:rsidR="004D70FA" w:rsidRDefault="004D70FA" w:rsidP="004D70FA">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Interpret </w:t>
      </w:r>
      <w:r w:rsidR="00913887">
        <w:rPr>
          <w:rFonts w:ascii="Calibri Light" w:eastAsia="Times New Roman" w:hAnsi="Calibri Light" w:cs="Calibri Light"/>
          <w:sz w:val="24"/>
          <w:szCs w:val="24"/>
        </w:rPr>
        <w:t xml:space="preserve">social validity, treatment integrity, and </w:t>
      </w:r>
      <w:r>
        <w:rPr>
          <w:rFonts w:ascii="Calibri Light" w:eastAsia="Times New Roman" w:hAnsi="Calibri Light" w:cs="Calibri Light"/>
          <w:sz w:val="24"/>
          <w:szCs w:val="24"/>
        </w:rPr>
        <w:t>winter screening data at the school</w:t>
      </w:r>
      <w:r w:rsidR="00AF7676">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and classroom</w:t>
      </w:r>
      <w:r w:rsidR="00AF7676">
        <w:rPr>
          <w:rFonts w:ascii="Calibri Light" w:eastAsia="Times New Roman" w:hAnsi="Calibri Light" w:cs="Calibri Light"/>
          <w:sz w:val="24"/>
          <w:szCs w:val="24"/>
        </w:rPr>
        <w:t>-</w:t>
      </w:r>
      <w:r>
        <w:rPr>
          <w:rFonts w:ascii="Calibri Light" w:eastAsia="Times New Roman" w:hAnsi="Calibri Light" w:cs="Calibri Light"/>
          <w:sz w:val="24"/>
          <w:szCs w:val="24"/>
        </w:rPr>
        <w:t xml:space="preserve">level to </w:t>
      </w:r>
      <w:r w:rsidR="00532616">
        <w:rPr>
          <w:rFonts w:ascii="Calibri Light" w:eastAsia="Times New Roman" w:hAnsi="Calibri Light" w:cs="Calibri Light"/>
          <w:sz w:val="24"/>
          <w:szCs w:val="24"/>
        </w:rPr>
        <w:t>identify successes and focus areas</w:t>
      </w:r>
      <w:r w:rsidR="00B6473B">
        <w:rPr>
          <w:rFonts w:ascii="Calibri Light" w:eastAsia="Times New Roman" w:hAnsi="Calibri Light" w:cs="Calibri Light"/>
          <w:sz w:val="24"/>
          <w:szCs w:val="24"/>
        </w:rPr>
        <w:t xml:space="preserve"> relative to Ci3T implementation</w:t>
      </w:r>
      <w:r>
        <w:rPr>
          <w:rFonts w:ascii="Calibri Light" w:eastAsia="Times New Roman" w:hAnsi="Calibri Light" w:cs="Calibri Light"/>
          <w:sz w:val="24"/>
          <w:szCs w:val="24"/>
        </w:rPr>
        <w:t>.</w:t>
      </w:r>
    </w:p>
    <w:p w14:paraId="6E8558BC" w14:textId="3384362B" w:rsidR="00524364" w:rsidRDefault="00BA050B" w:rsidP="004D70FA">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Develop corresponding professional learning opportunities to </w:t>
      </w:r>
      <w:r w:rsidR="00C6540C">
        <w:rPr>
          <w:rFonts w:ascii="Calibri Light" w:eastAsia="Times New Roman" w:hAnsi="Calibri Light" w:cs="Calibri Light"/>
          <w:sz w:val="24"/>
          <w:szCs w:val="24"/>
        </w:rPr>
        <w:t xml:space="preserve">empower faculty and staff </w:t>
      </w:r>
      <w:r w:rsidR="001B772D">
        <w:rPr>
          <w:rFonts w:ascii="Calibri Light" w:eastAsia="Times New Roman" w:hAnsi="Calibri Light" w:cs="Calibri Light"/>
          <w:sz w:val="24"/>
          <w:szCs w:val="24"/>
        </w:rPr>
        <w:t>with effective practices to inform instruction at each level of prevention (e.g., Tier 1, low-intensity supports, Tier 2 and Tier 3 interventions)</w:t>
      </w:r>
      <w:r w:rsidR="008F29EF">
        <w:rPr>
          <w:rFonts w:ascii="Calibri Light" w:eastAsia="Times New Roman" w:hAnsi="Calibri Light" w:cs="Calibri Light"/>
          <w:sz w:val="24"/>
          <w:szCs w:val="24"/>
        </w:rPr>
        <w:t xml:space="preserve"> according to needs identified </w:t>
      </w:r>
      <w:r w:rsidR="00524364">
        <w:rPr>
          <w:rFonts w:ascii="Calibri Light" w:eastAsia="Times New Roman" w:hAnsi="Calibri Light" w:cs="Calibri Light"/>
          <w:sz w:val="24"/>
          <w:szCs w:val="24"/>
        </w:rPr>
        <w:t>social validity, treatment integrity, and winter screening data</w:t>
      </w:r>
      <w:r w:rsidR="00532616">
        <w:rPr>
          <w:rFonts w:ascii="Calibri Light" w:eastAsia="Times New Roman" w:hAnsi="Calibri Light" w:cs="Calibri Light"/>
          <w:sz w:val="24"/>
          <w:szCs w:val="24"/>
        </w:rPr>
        <w:t xml:space="preserve"> </w:t>
      </w:r>
    </w:p>
    <w:p w14:paraId="7B9EC5BE" w14:textId="7480A50A" w:rsidR="00BC592B" w:rsidRPr="00CF21D0" w:rsidRDefault="00BC592B" w:rsidP="00BC592B">
      <w:pPr>
        <w:pStyle w:val="Heading3"/>
      </w:pPr>
      <w:r w:rsidRPr="00CF21D0">
        <w:t>20</w:t>
      </w:r>
      <w:r>
        <w:t>22</w:t>
      </w:r>
      <w:r w:rsidRPr="00CF21D0">
        <w:t>-20</w:t>
      </w:r>
      <w:r>
        <w:t>23</w:t>
      </w:r>
      <w:r w:rsidRPr="00CF21D0">
        <w:t xml:space="preserve"> </w:t>
      </w:r>
      <w:r>
        <w:t xml:space="preserve">Traditional Ci3T Implementation </w:t>
      </w:r>
      <w:r w:rsidR="005D0A05">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2"/>
        <w:gridCol w:w="2340"/>
        <w:gridCol w:w="1496"/>
        <w:gridCol w:w="1496"/>
        <w:gridCol w:w="1496"/>
      </w:tblGrid>
      <w:tr w:rsidR="00BC592B" w:rsidRPr="005031FC" w14:paraId="1F50C0E7" w14:textId="77777777" w:rsidTr="00AE6732">
        <w:trPr>
          <w:trHeight w:val="1303"/>
        </w:trPr>
        <w:tc>
          <w:tcPr>
            <w:tcW w:w="2596"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1514F433" w14:textId="77777777" w:rsidR="00BC592B" w:rsidRPr="00804BFB" w:rsidRDefault="00BC592B" w:rsidP="00AE6732">
            <w:pPr>
              <w:spacing w:before="0" w:after="0" w:line="240" w:lineRule="auto"/>
              <w:rPr>
                <w:rFonts w:cs="Arial"/>
                <w:sz w:val="22"/>
                <w:szCs w:val="28"/>
              </w:rPr>
            </w:pPr>
            <w:r w:rsidRPr="00804BFB">
              <w:rPr>
                <w:rFonts w:cs="Arial"/>
                <w:b/>
                <w:bCs/>
                <w:sz w:val="22"/>
                <w:szCs w:val="28"/>
              </w:rPr>
              <w:t>Project ENHANCE</w:t>
            </w:r>
          </w:p>
          <w:p w14:paraId="5FE90AD6" w14:textId="77777777" w:rsidR="00BC592B" w:rsidRPr="00804BFB" w:rsidRDefault="00BC592B" w:rsidP="00AE6732">
            <w:pPr>
              <w:spacing w:before="0" w:after="0" w:line="240" w:lineRule="auto"/>
              <w:rPr>
                <w:rFonts w:cs="Arial"/>
                <w:sz w:val="22"/>
                <w:szCs w:val="28"/>
              </w:rPr>
            </w:pPr>
            <w:r w:rsidRPr="00804BFB">
              <w:rPr>
                <w:rFonts w:cs="Arial"/>
                <w:b/>
                <w:bCs/>
                <w:sz w:val="22"/>
                <w:szCs w:val="28"/>
              </w:rPr>
              <w:t>T-Ci3T Ci3T Implementation Series and Delivery</w:t>
            </w:r>
          </w:p>
          <w:p w14:paraId="0A51AA6F" w14:textId="77777777" w:rsidR="00BC592B" w:rsidRPr="00804BFB" w:rsidRDefault="00BC592B"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7A040D02" w14:textId="77777777" w:rsidR="00BC592B" w:rsidRPr="00804BFB" w:rsidRDefault="00BC592B" w:rsidP="00AE6732">
            <w:pPr>
              <w:spacing w:before="0" w:after="0" w:line="240" w:lineRule="auto"/>
              <w:rPr>
                <w:rFonts w:cs="Arial"/>
                <w:sz w:val="22"/>
                <w:szCs w:val="28"/>
              </w:rPr>
            </w:pPr>
            <w:r w:rsidRPr="00804BFB">
              <w:rPr>
                <w:rFonts w:cs="Arial"/>
                <w:b/>
                <w:bCs/>
                <w:sz w:val="22"/>
                <w:szCs w:val="28"/>
              </w:rPr>
              <w:t xml:space="preserve">Attended by: </w:t>
            </w:r>
          </w:p>
          <w:p w14:paraId="0873F7C5" w14:textId="77777777" w:rsidR="00BC592B" w:rsidRPr="00804BFB" w:rsidRDefault="00BC592B" w:rsidP="00AE6732">
            <w:pPr>
              <w:spacing w:before="0" w:after="0" w:line="240" w:lineRule="auto"/>
              <w:rPr>
                <w:rFonts w:cs="Arial"/>
                <w:sz w:val="22"/>
                <w:szCs w:val="28"/>
              </w:rPr>
            </w:pPr>
            <w:r w:rsidRPr="00804BFB">
              <w:rPr>
                <w:rFonts w:cs="Arial"/>
                <w:sz w:val="22"/>
                <w:szCs w:val="28"/>
              </w:rPr>
              <w:t xml:space="preserve">School Ci3T Leadership Teams </w:t>
            </w:r>
          </w:p>
          <w:p w14:paraId="63F505B9" w14:textId="77777777" w:rsidR="00BC592B" w:rsidRPr="00804BFB" w:rsidRDefault="00BC592B"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49E97D26"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Times</w:t>
            </w:r>
          </w:p>
          <w:p w14:paraId="1D72E6B6"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5C0987AB"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Times</w:t>
            </w:r>
          </w:p>
          <w:p w14:paraId="74A683C2"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(Central)</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3319A51C"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Time</w:t>
            </w:r>
          </w:p>
          <w:p w14:paraId="79DFF1EB"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(Eastern)</w:t>
            </w:r>
          </w:p>
        </w:tc>
      </w:tr>
      <w:tr w:rsidR="00BC592B" w:rsidRPr="005031FC" w14:paraId="157F7325"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7805338F"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c>
          <w:tcPr>
            <w:tcW w:w="1252"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7A97E663"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306E6478"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61116DA"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8A67912"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r>
      <w:tr w:rsidR="00BC592B" w:rsidRPr="005031FC" w14:paraId="64F0B127" w14:textId="77777777" w:rsidTr="00AE6732">
        <w:trPr>
          <w:trHeight w:val="258"/>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571107B" w14:textId="77777777" w:rsidR="00BC592B" w:rsidRPr="00804BFB" w:rsidRDefault="00BC592B" w:rsidP="00AE6732">
            <w:pPr>
              <w:spacing w:before="0" w:after="0" w:line="240" w:lineRule="auto"/>
              <w:rPr>
                <w:rFonts w:cs="Arial"/>
                <w:sz w:val="22"/>
                <w:szCs w:val="28"/>
              </w:rPr>
            </w:pPr>
            <w:r w:rsidRPr="00804BFB">
              <w:rPr>
                <w:rFonts w:cs="Arial"/>
                <w:sz w:val="22"/>
                <w:szCs w:val="28"/>
              </w:rPr>
              <w:t>Preparation Opportunity</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D9227C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Aug. 3,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B0E03F9"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3BB1DEF"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C780F53"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2A208DE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0C90262" w14:textId="77777777" w:rsidR="00BC592B" w:rsidRPr="00804BFB" w:rsidRDefault="00BC592B" w:rsidP="00AE6732">
            <w:pPr>
              <w:spacing w:before="0" w:after="0" w:line="240" w:lineRule="auto"/>
              <w:rPr>
                <w:rFonts w:cs="Arial"/>
                <w:sz w:val="22"/>
                <w:szCs w:val="28"/>
              </w:rPr>
            </w:pPr>
            <w:r w:rsidRPr="00804BFB">
              <w:rPr>
                <w:rFonts w:cs="Arial"/>
                <w:sz w:val="22"/>
                <w:szCs w:val="28"/>
              </w:rPr>
              <w:t>Session 1</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A6D1B94"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Sept. 14,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6C7DC87"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C63EB3A"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043F526"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63A9E0D2"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DF1456A" w14:textId="77777777" w:rsidR="00BC592B" w:rsidRPr="00804BFB" w:rsidRDefault="00BC592B" w:rsidP="00AE6732">
            <w:pPr>
              <w:spacing w:before="0" w:after="0" w:line="240" w:lineRule="auto"/>
              <w:rPr>
                <w:rFonts w:cs="Arial"/>
                <w:sz w:val="22"/>
                <w:szCs w:val="28"/>
              </w:rPr>
            </w:pPr>
            <w:r w:rsidRPr="00804BFB">
              <w:rPr>
                <w:rFonts w:cs="Arial"/>
                <w:sz w:val="22"/>
                <w:szCs w:val="28"/>
              </w:rPr>
              <w:t>Session 2</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C00D390"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Nov. 2,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6C13644"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D4BD1C0"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BAA71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0BE22DB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722B79A" w14:textId="77777777" w:rsidR="00BC592B" w:rsidRPr="00804BFB" w:rsidRDefault="00BC592B" w:rsidP="00AE6732">
            <w:pPr>
              <w:spacing w:before="0" w:after="0" w:line="240" w:lineRule="auto"/>
              <w:rPr>
                <w:rFonts w:cs="Arial"/>
                <w:sz w:val="22"/>
                <w:szCs w:val="28"/>
              </w:rPr>
            </w:pPr>
            <w:r w:rsidRPr="00804BFB">
              <w:rPr>
                <w:rFonts w:cs="Arial"/>
                <w:sz w:val="22"/>
                <w:szCs w:val="28"/>
              </w:rPr>
              <w:t>Session 3</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9EA4438"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Jan. 18,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B47F7C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2FA5D0B"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D06C94"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6F01B57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F0108BD" w14:textId="77777777" w:rsidR="00BC592B" w:rsidRPr="00804BFB" w:rsidRDefault="00BC592B" w:rsidP="00AE6732">
            <w:pPr>
              <w:spacing w:before="0" w:after="0" w:line="240" w:lineRule="auto"/>
              <w:rPr>
                <w:rFonts w:cs="Arial"/>
                <w:sz w:val="22"/>
                <w:szCs w:val="28"/>
              </w:rPr>
            </w:pPr>
            <w:r w:rsidRPr="00804BFB">
              <w:rPr>
                <w:rFonts w:cs="Arial"/>
                <w:sz w:val="22"/>
                <w:szCs w:val="28"/>
              </w:rPr>
              <w:t>Session 4</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5B9487F"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Mar. 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1F2A7F"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6AE155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F7678B6"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5FB22197"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F9C27F2" w14:textId="77777777" w:rsidR="00BC592B" w:rsidRPr="00804BFB" w:rsidRDefault="00BC592B" w:rsidP="00AE6732">
            <w:pPr>
              <w:spacing w:before="0" w:after="0" w:line="240" w:lineRule="auto"/>
              <w:rPr>
                <w:rFonts w:cs="Arial"/>
                <w:sz w:val="22"/>
                <w:szCs w:val="28"/>
              </w:rPr>
            </w:pPr>
            <w:r w:rsidRPr="00804BFB">
              <w:rPr>
                <w:rFonts w:cs="Arial"/>
                <w:sz w:val="22"/>
                <w:szCs w:val="28"/>
              </w:rPr>
              <w:t>Session 5</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B536EC"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Apr. 19,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708C492"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669B76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0AEDF1C"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bl>
    <w:p w14:paraId="000D4D3E" w14:textId="77777777" w:rsidR="00652EBE" w:rsidRPr="00652EBE" w:rsidRDefault="00652EBE" w:rsidP="008A109A"/>
    <w:sectPr w:rsidR="00652EBE"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ABB5" w14:textId="77777777" w:rsidR="0015608F" w:rsidRDefault="0015608F" w:rsidP="007B3570">
      <w:pPr>
        <w:spacing w:before="0" w:after="0" w:line="240" w:lineRule="auto"/>
      </w:pPr>
      <w:r>
        <w:separator/>
      </w:r>
    </w:p>
  </w:endnote>
  <w:endnote w:type="continuationSeparator" w:id="0">
    <w:p w14:paraId="55218F23" w14:textId="77777777" w:rsidR="0015608F" w:rsidRDefault="0015608F" w:rsidP="007B3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531C" w14:textId="77777777" w:rsidR="0015608F" w:rsidRDefault="0015608F" w:rsidP="007B3570">
      <w:pPr>
        <w:spacing w:before="0" w:after="0" w:line="240" w:lineRule="auto"/>
      </w:pPr>
      <w:r>
        <w:separator/>
      </w:r>
    </w:p>
  </w:footnote>
  <w:footnote w:type="continuationSeparator" w:id="0">
    <w:p w14:paraId="0E4DCED0" w14:textId="77777777" w:rsidR="0015608F" w:rsidRDefault="0015608F" w:rsidP="007B3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DE7E9D2" w:rsidR="007B3570" w:rsidRDefault="00BE5461" w:rsidP="00BE5461">
    <w:pPr>
      <w:pStyle w:val="Header"/>
    </w:pPr>
    <w:r>
      <w:rPr>
        <w:noProof/>
      </w:rPr>
      <w:drawing>
        <wp:anchor distT="0" distB="0" distL="114300" distR="114300" simplePos="0" relativeHeight="251660288"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sdt>
      <w:sdtPr>
        <w:id w:val="1704979692"/>
        <w:placeholder>
          <w:docPart w:val="5829B0A39E7847C78DD1181C1D926933"/>
        </w:placeholder>
        <w:temporary/>
        <w:showingPlcHdr/>
        <w15:appearance w15:val="hidden"/>
      </w:sdtPr>
      <w:sdtEndPr>
        <w:rPr>
          <w:color w:val="4D4D4D"/>
        </w:rPr>
      </w:sdtEndPr>
      <w:sdtContent>
        <w:r w:rsidRPr="00035ACB">
          <w:rPr>
            <w:color w:val="4D4D4D"/>
          </w:rPr>
          <w:t>2022-2023 T-Ci3T Implementation Support Series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8"/>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7"/>
  </w:num>
  <w:num w:numId="9" w16cid:durableId="56082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27689"/>
    <w:rsid w:val="00035ACB"/>
    <w:rsid w:val="000615DA"/>
    <w:rsid w:val="00070B52"/>
    <w:rsid w:val="00073348"/>
    <w:rsid w:val="0007678D"/>
    <w:rsid w:val="00076B51"/>
    <w:rsid w:val="00084AED"/>
    <w:rsid w:val="00096F06"/>
    <w:rsid w:val="000B658B"/>
    <w:rsid w:val="000C6A4B"/>
    <w:rsid w:val="000D3A8E"/>
    <w:rsid w:val="000F40E6"/>
    <w:rsid w:val="00133595"/>
    <w:rsid w:val="0015608F"/>
    <w:rsid w:val="00156192"/>
    <w:rsid w:val="00160251"/>
    <w:rsid w:val="0017731A"/>
    <w:rsid w:val="00180389"/>
    <w:rsid w:val="001821DD"/>
    <w:rsid w:val="001924D2"/>
    <w:rsid w:val="00192D08"/>
    <w:rsid w:val="001B1504"/>
    <w:rsid w:val="001B772D"/>
    <w:rsid w:val="001C1ECC"/>
    <w:rsid w:val="001C5C87"/>
    <w:rsid w:val="001D10D7"/>
    <w:rsid w:val="001D4E1A"/>
    <w:rsid w:val="001F5BC5"/>
    <w:rsid w:val="00215DDE"/>
    <w:rsid w:val="00217BA6"/>
    <w:rsid w:val="0022610D"/>
    <w:rsid w:val="0022708E"/>
    <w:rsid w:val="002328F6"/>
    <w:rsid w:val="0023545F"/>
    <w:rsid w:val="0024760F"/>
    <w:rsid w:val="00263762"/>
    <w:rsid w:val="00266C7D"/>
    <w:rsid w:val="002935A7"/>
    <w:rsid w:val="002A0657"/>
    <w:rsid w:val="002A1346"/>
    <w:rsid w:val="002E75FE"/>
    <w:rsid w:val="003016EF"/>
    <w:rsid w:val="0030750D"/>
    <w:rsid w:val="003102B3"/>
    <w:rsid w:val="00310EF2"/>
    <w:rsid w:val="00320B0B"/>
    <w:rsid w:val="00326539"/>
    <w:rsid w:val="00327D92"/>
    <w:rsid w:val="00333314"/>
    <w:rsid w:val="003719F1"/>
    <w:rsid w:val="00377711"/>
    <w:rsid w:val="003B64DC"/>
    <w:rsid w:val="003C3CEA"/>
    <w:rsid w:val="003C6208"/>
    <w:rsid w:val="003D1FB5"/>
    <w:rsid w:val="003D2BA1"/>
    <w:rsid w:val="003D4DA1"/>
    <w:rsid w:val="003E4F33"/>
    <w:rsid w:val="003E6517"/>
    <w:rsid w:val="003F7F55"/>
    <w:rsid w:val="0040028C"/>
    <w:rsid w:val="00403448"/>
    <w:rsid w:val="00431F56"/>
    <w:rsid w:val="0046150B"/>
    <w:rsid w:val="00473725"/>
    <w:rsid w:val="00497277"/>
    <w:rsid w:val="004979A2"/>
    <w:rsid w:val="004A59CB"/>
    <w:rsid w:val="004C1172"/>
    <w:rsid w:val="004C1AFE"/>
    <w:rsid w:val="004D70FA"/>
    <w:rsid w:val="004E1234"/>
    <w:rsid w:val="004E36C8"/>
    <w:rsid w:val="004F3E97"/>
    <w:rsid w:val="00503B85"/>
    <w:rsid w:val="005048F9"/>
    <w:rsid w:val="00523A1F"/>
    <w:rsid w:val="00524364"/>
    <w:rsid w:val="0053077B"/>
    <w:rsid w:val="00532616"/>
    <w:rsid w:val="00541800"/>
    <w:rsid w:val="00557E35"/>
    <w:rsid w:val="00576B4E"/>
    <w:rsid w:val="00584742"/>
    <w:rsid w:val="005917E1"/>
    <w:rsid w:val="00595564"/>
    <w:rsid w:val="005A67C5"/>
    <w:rsid w:val="005B72C3"/>
    <w:rsid w:val="005D0A05"/>
    <w:rsid w:val="005E6703"/>
    <w:rsid w:val="005F5A0E"/>
    <w:rsid w:val="00615E56"/>
    <w:rsid w:val="00624EF8"/>
    <w:rsid w:val="00627FF4"/>
    <w:rsid w:val="00652EBE"/>
    <w:rsid w:val="00653696"/>
    <w:rsid w:val="006543D9"/>
    <w:rsid w:val="006630A0"/>
    <w:rsid w:val="00682989"/>
    <w:rsid w:val="006B0D12"/>
    <w:rsid w:val="006B4918"/>
    <w:rsid w:val="006B6E6D"/>
    <w:rsid w:val="006D0528"/>
    <w:rsid w:val="006D0D4D"/>
    <w:rsid w:val="006D29D0"/>
    <w:rsid w:val="006D3204"/>
    <w:rsid w:val="006E1B5D"/>
    <w:rsid w:val="006E3030"/>
    <w:rsid w:val="006E777A"/>
    <w:rsid w:val="00703038"/>
    <w:rsid w:val="00714DEB"/>
    <w:rsid w:val="00724711"/>
    <w:rsid w:val="00745182"/>
    <w:rsid w:val="00751BE3"/>
    <w:rsid w:val="00753562"/>
    <w:rsid w:val="00754000"/>
    <w:rsid w:val="00754806"/>
    <w:rsid w:val="00767277"/>
    <w:rsid w:val="00786C10"/>
    <w:rsid w:val="0079779F"/>
    <w:rsid w:val="007A7040"/>
    <w:rsid w:val="007B3570"/>
    <w:rsid w:val="007B58F6"/>
    <w:rsid w:val="007B604A"/>
    <w:rsid w:val="007D5AC5"/>
    <w:rsid w:val="007D5D21"/>
    <w:rsid w:val="007E0020"/>
    <w:rsid w:val="007E05EA"/>
    <w:rsid w:val="007E27C6"/>
    <w:rsid w:val="007E2808"/>
    <w:rsid w:val="007F61BD"/>
    <w:rsid w:val="008453C5"/>
    <w:rsid w:val="0084577B"/>
    <w:rsid w:val="008568A0"/>
    <w:rsid w:val="0086068E"/>
    <w:rsid w:val="008827D6"/>
    <w:rsid w:val="008879E3"/>
    <w:rsid w:val="00892571"/>
    <w:rsid w:val="00894656"/>
    <w:rsid w:val="008952C6"/>
    <w:rsid w:val="008A109A"/>
    <w:rsid w:val="008A44C7"/>
    <w:rsid w:val="008B09F9"/>
    <w:rsid w:val="008C5184"/>
    <w:rsid w:val="008E26AA"/>
    <w:rsid w:val="008F29EF"/>
    <w:rsid w:val="00906657"/>
    <w:rsid w:val="00913887"/>
    <w:rsid w:val="0092186A"/>
    <w:rsid w:val="0092225F"/>
    <w:rsid w:val="00923703"/>
    <w:rsid w:val="00927338"/>
    <w:rsid w:val="009306AB"/>
    <w:rsid w:val="009521C1"/>
    <w:rsid w:val="00962332"/>
    <w:rsid w:val="009765C0"/>
    <w:rsid w:val="009816D8"/>
    <w:rsid w:val="009A20E5"/>
    <w:rsid w:val="009A2C21"/>
    <w:rsid w:val="009C6A49"/>
    <w:rsid w:val="009C6CA0"/>
    <w:rsid w:val="009E152A"/>
    <w:rsid w:val="009E54A3"/>
    <w:rsid w:val="009E5960"/>
    <w:rsid w:val="009E6F5A"/>
    <w:rsid w:val="009E7B20"/>
    <w:rsid w:val="009F04CC"/>
    <w:rsid w:val="00A07673"/>
    <w:rsid w:val="00A079A1"/>
    <w:rsid w:val="00A13F86"/>
    <w:rsid w:val="00A16663"/>
    <w:rsid w:val="00A36DC0"/>
    <w:rsid w:val="00A50D55"/>
    <w:rsid w:val="00A54DC3"/>
    <w:rsid w:val="00A60E82"/>
    <w:rsid w:val="00A619B9"/>
    <w:rsid w:val="00A93303"/>
    <w:rsid w:val="00A9458D"/>
    <w:rsid w:val="00AA4FCB"/>
    <w:rsid w:val="00AA69A0"/>
    <w:rsid w:val="00AB46C3"/>
    <w:rsid w:val="00AC2B17"/>
    <w:rsid w:val="00AF7676"/>
    <w:rsid w:val="00B02BB5"/>
    <w:rsid w:val="00B31AAD"/>
    <w:rsid w:val="00B44670"/>
    <w:rsid w:val="00B46664"/>
    <w:rsid w:val="00B6473B"/>
    <w:rsid w:val="00B76DBC"/>
    <w:rsid w:val="00B82420"/>
    <w:rsid w:val="00B92364"/>
    <w:rsid w:val="00B92D07"/>
    <w:rsid w:val="00BA050B"/>
    <w:rsid w:val="00BC592B"/>
    <w:rsid w:val="00BC61CC"/>
    <w:rsid w:val="00BD16A2"/>
    <w:rsid w:val="00BE5461"/>
    <w:rsid w:val="00BE695E"/>
    <w:rsid w:val="00BE699A"/>
    <w:rsid w:val="00C11012"/>
    <w:rsid w:val="00C20C3B"/>
    <w:rsid w:val="00C374FA"/>
    <w:rsid w:val="00C474A6"/>
    <w:rsid w:val="00C5191F"/>
    <w:rsid w:val="00C6540C"/>
    <w:rsid w:val="00C6646F"/>
    <w:rsid w:val="00C92C57"/>
    <w:rsid w:val="00CB037D"/>
    <w:rsid w:val="00CB78DA"/>
    <w:rsid w:val="00CB7DFA"/>
    <w:rsid w:val="00CC6943"/>
    <w:rsid w:val="00CD4D39"/>
    <w:rsid w:val="00CD6D48"/>
    <w:rsid w:val="00CE4A02"/>
    <w:rsid w:val="00CF21D0"/>
    <w:rsid w:val="00D332B8"/>
    <w:rsid w:val="00D42EBF"/>
    <w:rsid w:val="00D43FCD"/>
    <w:rsid w:val="00D46097"/>
    <w:rsid w:val="00D50A6E"/>
    <w:rsid w:val="00D70568"/>
    <w:rsid w:val="00D70C96"/>
    <w:rsid w:val="00DA21DE"/>
    <w:rsid w:val="00DC69BD"/>
    <w:rsid w:val="00DD6569"/>
    <w:rsid w:val="00DF6B2D"/>
    <w:rsid w:val="00E02574"/>
    <w:rsid w:val="00E2668C"/>
    <w:rsid w:val="00E312A4"/>
    <w:rsid w:val="00E527E2"/>
    <w:rsid w:val="00E6173C"/>
    <w:rsid w:val="00E70230"/>
    <w:rsid w:val="00E739B6"/>
    <w:rsid w:val="00E85432"/>
    <w:rsid w:val="00E930C0"/>
    <w:rsid w:val="00E951EA"/>
    <w:rsid w:val="00EA5ABF"/>
    <w:rsid w:val="00EB595E"/>
    <w:rsid w:val="00EC51FA"/>
    <w:rsid w:val="00EC6130"/>
    <w:rsid w:val="00ED1A71"/>
    <w:rsid w:val="00ED43E3"/>
    <w:rsid w:val="00EE212B"/>
    <w:rsid w:val="00EF0DF8"/>
    <w:rsid w:val="00F03EE0"/>
    <w:rsid w:val="00F16DD7"/>
    <w:rsid w:val="00F23F1A"/>
    <w:rsid w:val="00F34372"/>
    <w:rsid w:val="00F359AB"/>
    <w:rsid w:val="00F36C6A"/>
    <w:rsid w:val="00F65B8F"/>
    <w:rsid w:val="00F67094"/>
    <w:rsid w:val="00F75C45"/>
    <w:rsid w:val="00F862B5"/>
    <w:rsid w:val="00FA2CC9"/>
    <w:rsid w:val="00FB2418"/>
    <w:rsid w:val="00FC33E4"/>
    <w:rsid w:val="00FD5F54"/>
    <w:rsid w:val="00FE3956"/>
    <w:rsid w:val="00FE4252"/>
    <w:rsid w:val="00FE6EDA"/>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3F7F5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9B0A39E7847C78DD1181C1D926933"/>
        <w:category>
          <w:name w:val="General"/>
          <w:gallery w:val="placeholder"/>
        </w:category>
        <w:types>
          <w:type w:val="bbPlcHdr"/>
        </w:types>
        <w:behaviors>
          <w:behavior w:val="content"/>
        </w:behaviors>
        <w:guid w:val="{FCA12CA1-CA1C-480B-976D-7DC44A02413E}"/>
      </w:docPartPr>
      <w:docPartBody>
        <w:p w:rsidR="008B30BB" w:rsidRDefault="00C57A68" w:rsidP="00C57A68">
          <w:pPr>
            <w:pStyle w:val="5829B0A39E7847C78DD1181C1D9269331"/>
          </w:pPr>
          <w:r w:rsidRPr="00035ACB">
            <w:rPr>
              <w:color w:val="4D4D4D"/>
            </w:rPr>
            <w:t>2022-2023 T-Ci3T Implementation Support Series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1"/>
    <w:rsid w:val="001E09A1"/>
    <w:rsid w:val="003E3E8E"/>
    <w:rsid w:val="004B2A6D"/>
    <w:rsid w:val="00696E87"/>
    <w:rsid w:val="006F4546"/>
    <w:rsid w:val="00700E22"/>
    <w:rsid w:val="007D6EEB"/>
    <w:rsid w:val="00896C96"/>
    <w:rsid w:val="008B30BB"/>
    <w:rsid w:val="00C5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68"/>
    <w:rPr>
      <w:color w:val="808080"/>
    </w:rPr>
  </w:style>
  <w:style w:type="paragraph" w:customStyle="1" w:styleId="5829B0A39E7847C78DD1181C1D9269331">
    <w:name w:val="5829B0A39E7847C78DD1181C1D9269331"/>
    <w:rsid w:val="00C57A68"/>
    <w:pPr>
      <w:tabs>
        <w:tab w:val="center" w:pos="4680"/>
        <w:tab w:val="right" w:pos="9360"/>
      </w:tabs>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b2af0b1c-cec5-42ee-8e19-5b6536638d6b"/>
    <ds:schemaRef ds:uri="http://purl.org/dc/dcmitype/"/>
    <ds:schemaRef ds:uri="http://purl.org/dc/terms/"/>
    <ds:schemaRef ds:uri="f117d89c-0b9e-4b5f-a216-a1782ae2e190"/>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6399E9E1-BA6D-4F80-A2B2-C52DFB6F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39</cp:revision>
  <dcterms:created xsi:type="dcterms:W3CDTF">2022-05-15T20:54:00Z</dcterms:created>
  <dcterms:modified xsi:type="dcterms:W3CDTF">2022-09-08T18:11:00Z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