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0" w:type="dxa"/>
        <w:tblInd w:w="-4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715"/>
        <w:gridCol w:w="5715"/>
      </w:tblGrid>
      <w:tr w:rsidR="000666EA" w:rsidRPr="00B50A3E" w:rsidTr="000666EA"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Pr="00120577" w:rsidRDefault="000666EA" w:rsidP="005C58F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  <w:r w:rsidRPr="00120577">
              <w:rPr>
                <w:rFonts w:ascii="Constantia" w:hAnsi="Constantia" w:cs="Arial"/>
                <w:color w:val="000000"/>
              </w:rPr>
              <w:t> 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Default="000666EA" w:rsidP="005C58F5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 w:cs="Arial"/>
                <w:i/>
                <w:color w:val="000000"/>
                <w:sz w:val="22"/>
                <w:szCs w:val="22"/>
              </w:rPr>
            </w:pPr>
            <w:r w:rsidRPr="00120577">
              <w:rPr>
                <w:rFonts w:ascii="Constantia" w:hAnsi="Constantia" w:cs="Arial"/>
                <w:i/>
                <w:color w:val="000000"/>
                <w:sz w:val="22"/>
                <w:szCs w:val="22"/>
              </w:rPr>
              <w:t>Positive Reinforcement</w:t>
            </w:r>
          </w:p>
          <w:p w:rsidR="000666EA" w:rsidRPr="00B50A3E" w:rsidRDefault="000666EA" w:rsidP="005C58F5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 w:cs="Arial"/>
                <w:color w:val="000000"/>
                <w:sz w:val="22"/>
                <w:szCs w:val="22"/>
              </w:rPr>
            </w:pPr>
            <w:r w:rsidRPr="00B50A3E">
              <w:rPr>
                <w:rFonts w:ascii="Constantia" w:hAnsi="Constantia" w:cs="Arial"/>
                <w:color w:val="000000"/>
                <w:sz w:val="22"/>
                <w:szCs w:val="22"/>
              </w:rPr>
              <w:t>(Access Something)</w:t>
            </w:r>
          </w:p>
        </w:tc>
        <w:tc>
          <w:tcPr>
            <w:tcW w:w="5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Default="000666EA" w:rsidP="005C58F5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 w:cs="Arial"/>
                <w:i/>
                <w:color w:val="000000"/>
                <w:sz w:val="22"/>
                <w:szCs w:val="22"/>
              </w:rPr>
            </w:pPr>
            <w:r w:rsidRPr="00120577">
              <w:rPr>
                <w:rFonts w:ascii="Constantia" w:hAnsi="Constantia" w:cs="Arial"/>
                <w:i/>
                <w:color w:val="000000"/>
                <w:sz w:val="22"/>
                <w:szCs w:val="22"/>
              </w:rPr>
              <w:t>Negative Reinforcement</w:t>
            </w:r>
          </w:p>
          <w:p w:rsidR="000666EA" w:rsidRPr="00B50A3E" w:rsidRDefault="000666EA" w:rsidP="005C58F5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0A3E">
              <w:rPr>
                <w:rFonts w:ascii="Constantia" w:hAnsi="Constantia" w:cs="Arial"/>
                <w:color w:val="000000"/>
                <w:sz w:val="22"/>
                <w:szCs w:val="22"/>
              </w:rPr>
              <w:t>(Avoid Something)</w:t>
            </w:r>
          </w:p>
        </w:tc>
      </w:tr>
      <w:tr w:rsidR="000666EA" w:rsidRPr="00120577" w:rsidTr="008E5B3F">
        <w:trPr>
          <w:trHeight w:val="27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Pr="00120577" w:rsidRDefault="000666EA" w:rsidP="005C58F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  <w:r w:rsidRPr="00120577">
              <w:rPr>
                <w:rFonts w:ascii="Constantia" w:hAnsi="Constantia" w:cs="Arial"/>
                <w:color w:val="000000"/>
              </w:rPr>
              <w:t>Attention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Pr="00120577" w:rsidRDefault="000666EA" w:rsidP="005C58F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  <w:bookmarkStart w:id="0" w:name="_GoBack"/>
            <w:bookmarkEnd w:id="0"/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Pr="00120577" w:rsidRDefault="000666EA" w:rsidP="005C58F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</w:p>
        </w:tc>
      </w:tr>
      <w:tr w:rsidR="000666EA" w:rsidRPr="00120577" w:rsidTr="008E5B3F">
        <w:trPr>
          <w:trHeight w:val="2703"/>
        </w:trPr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Pr="00120577" w:rsidRDefault="000666EA" w:rsidP="005C58F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color w:val="000000"/>
              </w:rPr>
              <w:t>Tangibles/ Activities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Pr="00120577" w:rsidRDefault="000666EA" w:rsidP="005C58F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Pr="00120577" w:rsidRDefault="000666EA" w:rsidP="005C58F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</w:p>
        </w:tc>
      </w:tr>
      <w:tr w:rsidR="000666EA" w:rsidRPr="00120577" w:rsidTr="008E5B3F">
        <w:trPr>
          <w:trHeight w:val="2703"/>
        </w:trPr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Pr="00120577" w:rsidRDefault="000666EA" w:rsidP="005C58F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r w:rsidRPr="00120577">
              <w:rPr>
                <w:rFonts w:ascii="Constantia" w:hAnsi="Constantia" w:cs="Arial"/>
                <w:color w:val="000000"/>
              </w:rPr>
              <w:t xml:space="preserve">Sensory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Pr="00120577" w:rsidRDefault="000666EA" w:rsidP="005C58F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6EA" w:rsidRPr="00120577" w:rsidRDefault="000666EA" w:rsidP="005C58F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</w:tc>
      </w:tr>
    </w:tbl>
    <w:p w:rsidR="00D6629A" w:rsidRDefault="008E5B3F">
      <w:r>
        <w:t xml:space="preserve">Source: </w:t>
      </w:r>
      <w:proofErr w:type="spellStart"/>
      <w:r>
        <w:t>Umbreit</w:t>
      </w:r>
      <w:proofErr w:type="spellEnd"/>
      <w:r>
        <w:t xml:space="preserve">, J., Ferro, J., </w:t>
      </w:r>
      <w:proofErr w:type="spellStart"/>
      <w:r>
        <w:t>Liaupsin</w:t>
      </w:r>
      <w:proofErr w:type="spellEnd"/>
      <w:r>
        <w:t xml:space="preserve">, C., &amp; Lane, K. (2007). Functional behavioral assessment and function-based intervention: </w:t>
      </w:r>
    </w:p>
    <w:p w:rsidR="008E5B3F" w:rsidRDefault="008E5B3F" w:rsidP="00D6629A">
      <w:pPr>
        <w:ind w:left="720" w:firstLine="720"/>
      </w:pPr>
      <w:r>
        <w:t>An effective, practical approach. Upper Saddle River, N. J.: Prentice-Hall.</w:t>
      </w:r>
    </w:p>
    <w:sectPr w:rsidR="008E5B3F" w:rsidSect="000666E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EA" w:rsidRDefault="000666EA" w:rsidP="000666EA">
      <w:r>
        <w:separator/>
      </w:r>
    </w:p>
  </w:endnote>
  <w:endnote w:type="continuationSeparator" w:id="0">
    <w:p w:rsidR="000666EA" w:rsidRDefault="000666EA" w:rsidP="0006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EA" w:rsidRDefault="000666EA" w:rsidP="000666EA">
      <w:r>
        <w:separator/>
      </w:r>
    </w:p>
  </w:footnote>
  <w:footnote w:type="continuationSeparator" w:id="0">
    <w:p w:rsidR="000666EA" w:rsidRDefault="000666EA" w:rsidP="0006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EA" w:rsidRPr="000666EA" w:rsidRDefault="00CE3BF5" w:rsidP="000666EA">
    <w:pPr>
      <w:pStyle w:val="Header"/>
      <w:jc w:val="right"/>
      <w:rPr>
        <w:rFonts w:ascii="Constantia" w:hAnsi="Constantia"/>
      </w:rPr>
    </w:pPr>
    <w:r>
      <w:rPr>
        <w:rFonts w:ascii="Constantia" w:hAnsi="Constantia"/>
      </w:rPr>
      <w:t>IM14</w:t>
    </w:r>
    <w:r w:rsidR="000666EA" w:rsidRPr="000666EA">
      <w:rPr>
        <w:rFonts w:ascii="Constantia" w:hAnsi="Constantia"/>
      </w:rPr>
      <w:t xml:space="preserve"> List of </w:t>
    </w:r>
    <w:proofErr w:type="spellStart"/>
    <w:r w:rsidR="000666EA" w:rsidRPr="000666EA">
      <w:rPr>
        <w:rFonts w:ascii="Constantia" w:hAnsi="Constantia"/>
      </w:rPr>
      <w:t>Reinforcers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EA"/>
    <w:rsid w:val="000666EA"/>
    <w:rsid w:val="003A18D6"/>
    <w:rsid w:val="008E5B3F"/>
    <w:rsid w:val="00BE06BD"/>
    <w:rsid w:val="00CE3BF5"/>
    <w:rsid w:val="00D6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C3C3"/>
  <w15:chartTrackingRefBased/>
  <w15:docId w15:val="{2E77B1AE-99C1-44AF-978E-F0AAA91A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6EA"/>
  </w:style>
  <w:style w:type="paragraph" w:styleId="Footer">
    <w:name w:val="footer"/>
    <w:basedOn w:val="Normal"/>
    <w:link w:val="FooterChar"/>
    <w:uiPriority w:val="99"/>
    <w:unhideWhenUsed/>
    <w:rsid w:val="0006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6EA"/>
  </w:style>
  <w:style w:type="paragraph" w:styleId="NormalWeb">
    <w:name w:val="Normal (Web)"/>
    <w:basedOn w:val="Normal"/>
    <w:rsid w:val="000666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3" ma:contentTypeDescription="Create a new document." ma:contentTypeScope="" ma:versionID="d4c0f67cf8c9c6bd8f0e77d6fbb792e8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d9bc0435d63c0baaadb2db34d7e301a4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E6C29-BCC9-4B0E-AC22-C85CF71C3089}"/>
</file>

<file path=customXml/itemProps2.xml><?xml version="1.0" encoding="utf-8"?>
<ds:datastoreItem xmlns:ds="http://schemas.openxmlformats.org/officeDocument/2006/customXml" ds:itemID="{F2E5FD6A-3E7A-457E-B727-5B2025203700}"/>
</file>

<file path=customXml/itemProps3.xml><?xml version="1.0" encoding="utf-8"?>
<ds:datastoreItem xmlns:ds="http://schemas.openxmlformats.org/officeDocument/2006/customXml" ds:itemID="{F65728BB-B806-4C2C-8C18-3546386CB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Cantwell, Emily Dawn</cp:lastModifiedBy>
  <cp:revision>3</cp:revision>
  <dcterms:created xsi:type="dcterms:W3CDTF">2015-02-17T18:46:00Z</dcterms:created>
  <dcterms:modified xsi:type="dcterms:W3CDTF">2017-04-14T16:39:00Z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