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8"/>
        <w:rPr>
          <w:rFonts w:ascii="Times New Roman"/>
          <w:sz w:val="19"/>
        </w:rPr>
      </w:pPr>
    </w:p>
    <w:p>
      <w:pPr>
        <w:spacing w:before="100"/>
        <w:ind w:left="1173" w:right="1173" w:firstLine="0"/>
        <w:jc w:val="center"/>
        <w:rPr>
          <w:rFonts w:ascii="Cambria"/>
          <w:sz w:val="40"/>
        </w:rPr>
      </w:pPr>
      <w:r>
        <w:rPr/>
        <w:pict>
          <v:line style="position:absolute;mso-position-horizontal-relative:page;mso-position-vertical-relative:paragraph;z-index:0;mso-wrap-distance-left:0;mso-wrap-distance-right:0" from="52.5pt,32.823925pt" to="559.560pt,32.823925pt" stroked="true" strokeweight=".72pt" strokecolor="#a4a4a4">
            <v:stroke dashstyle="solid"/>
            <w10:wrap type="topAndBottom"/>
          </v:line>
        </w:pict>
      </w:r>
      <w:r>
        <w:rPr>
          <w:rFonts w:ascii="Cambria"/>
          <w:color w:val="7386A4"/>
          <w:sz w:val="40"/>
          <w:shd w:fill="FF0000" w:color="auto" w:val="clear"/>
        </w:rPr>
        <w:t>SCHOOL NAME</w:t>
      </w:r>
    </w:p>
    <w:p>
      <w:pPr>
        <w:spacing w:before="134"/>
        <w:ind w:left="1173" w:right="1211" w:firstLine="0"/>
        <w:jc w:val="center"/>
        <w:rPr>
          <w:rFonts w:ascii="Cambria"/>
          <w:sz w:val="72"/>
        </w:rPr>
      </w:pPr>
      <w:r>
        <w:rPr>
          <w:rFonts w:ascii="Cambria"/>
          <w:color w:val="44536A"/>
          <w:spacing w:val="22"/>
          <w:sz w:val="72"/>
        </w:rPr>
        <w:t>Ci</w:t>
      </w:r>
      <w:r>
        <w:rPr>
          <w:rFonts w:ascii="Cambria"/>
          <w:color w:val="44536A"/>
          <w:spacing w:val="22"/>
          <w:position w:val="-3"/>
          <w:sz w:val="72"/>
        </w:rPr>
        <w:t>3</w:t>
      </w:r>
      <w:r>
        <w:rPr>
          <w:rFonts w:ascii="Cambria"/>
          <w:color w:val="44536A"/>
          <w:spacing w:val="22"/>
          <w:sz w:val="72"/>
        </w:rPr>
        <w:t>T </w:t>
      </w:r>
      <w:r>
        <w:rPr>
          <w:rFonts w:ascii="Cambria"/>
          <w:color w:val="44536A"/>
          <w:spacing w:val="21"/>
          <w:sz w:val="72"/>
        </w:rPr>
        <w:t>TIPS </w:t>
      </w:r>
      <w:r>
        <w:rPr>
          <w:rFonts w:ascii="Cambria"/>
          <w:color w:val="44536A"/>
          <w:spacing w:val="19"/>
          <w:sz w:val="72"/>
        </w:rPr>
        <w:t>FOR</w:t>
      </w:r>
      <w:r>
        <w:rPr>
          <w:rFonts w:ascii="Cambria"/>
          <w:color w:val="44536A"/>
          <w:spacing w:val="142"/>
          <w:sz w:val="72"/>
        </w:rPr>
        <w:t> </w:t>
      </w:r>
      <w:r>
        <w:rPr>
          <w:rFonts w:ascii="Cambria"/>
          <w:color w:val="44536A"/>
          <w:spacing w:val="24"/>
          <w:sz w:val="72"/>
        </w:rPr>
        <w:t>TICKETS</w:t>
      </w:r>
    </w:p>
    <w:p>
      <w:pPr>
        <w:pStyle w:val="BodyText"/>
        <w:spacing w:before="2"/>
        <w:rPr>
          <w:rFonts w:ascii="Cambria"/>
          <w:sz w:val="10"/>
        </w:rPr>
      </w:pPr>
      <w:r>
        <w:rPr/>
        <w:pict>
          <v:line style="position:absolute;mso-position-horizontal-relative:page;mso-position-vertical-relative:paragraph;z-index:1048;mso-wrap-distance-left:0;mso-wrap-distance-right:0" from="52.5pt,8.294028pt" to="559.560pt,8.294028pt" stroked="true" strokeweight=".72pt" strokecolor="#a4a4a4">
            <v:stroke dashstyle="solid"/>
            <w10:wrap type="topAndBottom"/>
          </v:line>
        </w:pict>
      </w:r>
    </w:p>
    <w:p>
      <w:pPr>
        <w:pStyle w:val="BodyText"/>
        <w:spacing w:before="10"/>
        <w:rPr>
          <w:rFonts w:ascii="Cambria"/>
          <w:sz w:val="27"/>
        </w:rPr>
      </w:pPr>
    </w:p>
    <w:p>
      <w:pPr>
        <w:pStyle w:val="Heading1"/>
        <w:spacing w:line="300" w:lineRule="auto"/>
      </w:pPr>
      <w:r>
        <w:rPr>
          <w:color w:val="44536A"/>
        </w:rPr>
        <w:t>There are several important things to remember when giving tickets for appropriate behavior:</w:t>
      </w:r>
    </w:p>
    <w:p>
      <w:pPr>
        <w:pStyle w:val="ListParagraph"/>
        <w:numPr>
          <w:ilvl w:val="0"/>
          <w:numId w:val="1"/>
        </w:numPr>
        <w:tabs>
          <w:tab w:pos="860" w:val="left" w:leader="none"/>
        </w:tabs>
        <w:spacing w:line="240" w:lineRule="auto" w:before="159" w:after="0"/>
        <w:ind w:left="860" w:right="346" w:hanging="360"/>
        <w:jc w:val="both"/>
        <w:rPr>
          <w:sz w:val="21"/>
        </w:rPr>
      </w:pPr>
      <w:r>
        <w:rPr>
          <w:sz w:val="21"/>
        </w:rPr>
        <w:t>When giving a ticket for positive behavior, always pair it with behavior specific praise so the student knows exactly what they did that met the expectation. Example: “Lori, you showed responsibility in the hallway by walking</w:t>
      </w:r>
      <w:r>
        <w:rPr>
          <w:spacing w:val="-2"/>
          <w:sz w:val="21"/>
        </w:rPr>
        <w:t> </w:t>
      </w:r>
      <w:r>
        <w:rPr>
          <w:sz w:val="21"/>
        </w:rPr>
        <w:t>with</w:t>
      </w:r>
      <w:r>
        <w:rPr>
          <w:spacing w:val="-2"/>
          <w:sz w:val="21"/>
        </w:rPr>
        <w:t> </w:t>
      </w:r>
      <w:r>
        <w:rPr>
          <w:sz w:val="21"/>
        </w:rPr>
        <w:t>a</w:t>
      </w:r>
      <w:r>
        <w:rPr>
          <w:spacing w:val="-4"/>
          <w:sz w:val="21"/>
        </w:rPr>
        <w:t> </w:t>
      </w:r>
      <w:r>
        <w:rPr>
          <w:sz w:val="21"/>
        </w:rPr>
        <w:t>quiet</w:t>
      </w:r>
      <w:r>
        <w:rPr>
          <w:spacing w:val="-1"/>
          <w:sz w:val="21"/>
        </w:rPr>
        <w:t> </w:t>
      </w:r>
      <w:r>
        <w:rPr>
          <w:sz w:val="21"/>
        </w:rPr>
        <w:t>voice</w:t>
      </w:r>
      <w:r>
        <w:rPr>
          <w:spacing w:val="-2"/>
          <w:sz w:val="21"/>
        </w:rPr>
        <w:t> </w:t>
      </w:r>
      <w:r>
        <w:rPr>
          <w:sz w:val="21"/>
        </w:rPr>
        <w:t>and</w:t>
      </w:r>
      <w:r>
        <w:rPr>
          <w:spacing w:val="-2"/>
          <w:sz w:val="21"/>
        </w:rPr>
        <w:t> </w:t>
      </w:r>
      <w:r>
        <w:rPr>
          <w:sz w:val="21"/>
        </w:rPr>
        <w:t>your</w:t>
      </w:r>
      <w:r>
        <w:rPr>
          <w:spacing w:val="-3"/>
          <w:sz w:val="21"/>
        </w:rPr>
        <w:t> </w:t>
      </w:r>
      <w:r>
        <w:rPr>
          <w:sz w:val="21"/>
        </w:rPr>
        <w:t>hands</w:t>
      </w:r>
      <w:r>
        <w:rPr>
          <w:spacing w:val="-2"/>
          <w:sz w:val="21"/>
        </w:rPr>
        <w:t> </w:t>
      </w:r>
      <w:r>
        <w:rPr>
          <w:sz w:val="21"/>
        </w:rPr>
        <w:t>at</w:t>
      </w:r>
      <w:r>
        <w:rPr>
          <w:spacing w:val="-2"/>
          <w:sz w:val="21"/>
        </w:rPr>
        <w:t> </w:t>
      </w:r>
      <w:r>
        <w:rPr>
          <w:sz w:val="21"/>
        </w:rPr>
        <w:t>your</w:t>
      </w:r>
      <w:r>
        <w:rPr>
          <w:spacing w:val="-3"/>
          <w:sz w:val="21"/>
        </w:rPr>
        <w:t> </w:t>
      </w:r>
      <w:r>
        <w:rPr>
          <w:sz w:val="21"/>
        </w:rPr>
        <w:t>side.</w:t>
      </w:r>
      <w:r>
        <w:rPr>
          <w:spacing w:val="-3"/>
          <w:sz w:val="21"/>
        </w:rPr>
        <w:t> </w:t>
      </w:r>
      <w:r>
        <w:rPr>
          <w:sz w:val="21"/>
        </w:rPr>
        <w:t>For</w:t>
      </w:r>
      <w:r>
        <w:rPr>
          <w:spacing w:val="-2"/>
          <w:sz w:val="21"/>
        </w:rPr>
        <w:t> </w:t>
      </w:r>
      <w:r>
        <w:rPr>
          <w:sz w:val="21"/>
        </w:rPr>
        <w:t>showing</w:t>
      </w:r>
      <w:r>
        <w:rPr>
          <w:spacing w:val="-3"/>
          <w:sz w:val="21"/>
        </w:rPr>
        <w:t> </w:t>
      </w:r>
      <w:r>
        <w:rPr>
          <w:sz w:val="21"/>
        </w:rPr>
        <w:t>responsibility,</w:t>
      </w:r>
      <w:r>
        <w:rPr>
          <w:spacing w:val="-3"/>
          <w:sz w:val="21"/>
        </w:rPr>
        <w:t> </w:t>
      </w:r>
      <w:r>
        <w:rPr>
          <w:sz w:val="21"/>
        </w:rPr>
        <w:t>you</w:t>
      </w:r>
      <w:r>
        <w:rPr>
          <w:spacing w:val="-3"/>
          <w:sz w:val="21"/>
        </w:rPr>
        <w:t> </w:t>
      </w:r>
      <w:r>
        <w:rPr>
          <w:sz w:val="21"/>
        </w:rPr>
        <w:t>have</w:t>
      </w:r>
      <w:r>
        <w:rPr>
          <w:spacing w:val="-2"/>
          <w:sz w:val="21"/>
        </w:rPr>
        <w:t> </w:t>
      </w:r>
      <w:r>
        <w:rPr>
          <w:sz w:val="21"/>
        </w:rPr>
        <w:t>earned</w:t>
      </w:r>
      <w:r>
        <w:rPr>
          <w:spacing w:val="-3"/>
          <w:sz w:val="21"/>
        </w:rPr>
        <w:t> </w:t>
      </w:r>
      <w:r>
        <w:rPr>
          <w:sz w:val="21"/>
        </w:rPr>
        <w:t>a</w:t>
      </w:r>
    </w:p>
    <w:p>
      <w:pPr>
        <w:pStyle w:val="BodyText"/>
        <w:tabs>
          <w:tab w:pos="1952" w:val="left" w:leader="none"/>
        </w:tabs>
        <w:ind w:left="860"/>
      </w:pPr>
      <w:r>
        <w:rPr>
          <w:rFonts w:ascii="Times New Roman" w:hAnsi="Times New Roman"/>
          <w:u w:val="single" w:color="FE0000"/>
        </w:rPr>
        <w:t> </w:t>
        <w:tab/>
      </w:r>
      <w:r>
        <w:rPr/>
        <w:t>ticket.”</w:t>
      </w:r>
    </w:p>
    <w:p>
      <w:pPr>
        <w:pStyle w:val="ListParagraph"/>
        <w:numPr>
          <w:ilvl w:val="0"/>
          <w:numId w:val="1"/>
        </w:numPr>
        <w:tabs>
          <w:tab w:pos="860" w:val="left" w:leader="none"/>
        </w:tabs>
        <w:spacing w:line="240" w:lineRule="auto" w:before="0" w:after="0"/>
        <w:ind w:left="860" w:right="192" w:hanging="360"/>
        <w:jc w:val="both"/>
        <w:rPr>
          <w:sz w:val="21"/>
        </w:rPr>
      </w:pPr>
      <w:r>
        <w:rPr>
          <w:sz w:val="21"/>
        </w:rPr>
        <w:t>In the first days and weeks of implementing a Ci</w:t>
      </w:r>
      <w:r>
        <w:rPr>
          <w:position w:val="-3"/>
          <w:sz w:val="21"/>
        </w:rPr>
        <w:t>3</w:t>
      </w:r>
      <w:r>
        <w:rPr>
          <w:sz w:val="21"/>
        </w:rPr>
        <w:t>T plan, flood students with tickets to increase effectiveness. Then gradually fade tickets, providing intermittent reinforcement with tickets and continuing to use behavior specific</w:t>
      </w:r>
      <w:r>
        <w:rPr>
          <w:spacing w:val="-7"/>
          <w:sz w:val="21"/>
        </w:rPr>
        <w:t> </w:t>
      </w:r>
      <w:r>
        <w:rPr>
          <w:sz w:val="21"/>
        </w:rPr>
        <w:t>praise.</w:t>
      </w:r>
    </w:p>
    <w:p>
      <w:pPr>
        <w:pStyle w:val="ListParagraph"/>
        <w:numPr>
          <w:ilvl w:val="0"/>
          <w:numId w:val="1"/>
        </w:numPr>
        <w:tabs>
          <w:tab w:pos="859" w:val="left" w:leader="none"/>
          <w:tab w:pos="860" w:val="left" w:leader="none"/>
        </w:tabs>
        <w:spacing w:line="240" w:lineRule="auto" w:before="0" w:after="0"/>
        <w:ind w:left="860" w:right="506" w:hanging="360"/>
        <w:jc w:val="left"/>
        <w:rPr>
          <w:sz w:val="21"/>
        </w:rPr>
      </w:pPr>
      <w:r>
        <w:rPr>
          <w:sz w:val="21"/>
        </w:rPr>
        <w:t>School staff should be as consistent as possible with ticket distribution. Time during staff meetings can be used to discuss ticket</w:t>
      </w:r>
      <w:r>
        <w:rPr>
          <w:spacing w:val="-18"/>
          <w:sz w:val="21"/>
        </w:rPr>
        <w:t> </w:t>
      </w:r>
      <w:r>
        <w:rPr>
          <w:sz w:val="21"/>
        </w:rPr>
        <w:t>distribution.</w:t>
      </w:r>
    </w:p>
    <w:p>
      <w:pPr>
        <w:pStyle w:val="ListParagraph"/>
        <w:numPr>
          <w:ilvl w:val="0"/>
          <w:numId w:val="1"/>
        </w:numPr>
        <w:tabs>
          <w:tab w:pos="859" w:val="left" w:leader="none"/>
          <w:tab w:pos="860" w:val="left" w:leader="none"/>
        </w:tabs>
        <w:spacing w:line="240" w:lineRule="auto" w:before="0" w:after="0"/>
        <w:ind w:left="860" w:right="420" w:hanging="360"/>
        <w:jc w:val="left"/>
        <w:rPr>
          <w:sz w:val="21"/>
        </w:rPr>
      </w:pPr>
      <w:r>
        <w:rPr>
          <w:sz w:val="21"/>
        </w:rPr>
        <w:t>To</w:t>
      </w:r>
      <w:r>
        <w:rPr>
          <w:spacing w:val="-4"/>
          <w:sz w:val="21"/>
        </w:rPr>
        <w:t> </w:t>
      </w:r>
      <w:r>
        <w:rPr>
          <w:sz w:val="21"/>
        </w:rPr>
        <w:t>ensure</w:t>
      </w:r>
      <w:r>
        <w:rPr>
          <w:spacing w:val="-5"/>
          <w:sz w:val="21"/>
        </w:rPr>
        <w:t> </w:t>
      </w:r>
      <w:r>
        <w:rPr>
          <w:sz w:val="21"/>
        </w:rPr>
        <w:t>student</w:t>
      </w:r>
      <w:r>
        <w:rPr>
          <w:spacing w:val="-2"/>
          <w:sz w:val="21"/>
        </w:rPr>
        <w:t> </w:t>
      </w:r>
      <w:r>
        <w:rPr>
          <w:sz w:val="21"/>
        </w:rPr>
        <w:t>buy-in,</w:t>
      </w:r>
      <w:r>
        <w:rPr>
          <w:spacing w:val="-5"/>
          <w:sz w:val="21"/>
        </w:rPr>
        <w:t> </w:t>
      </w:r>
      <w:r>
        <w:rPr>
          <w:sz w:val="21"/>
        </w:rPr>
        <w:t>survey</w:t>
      </w:r>
      <w:r>
        <w:rPr>
          <w:spacing w:val="-3"/>
          <w:sz w:val="21"/>
        </w:rPr>
        <w:t> </w:t>
      </w:r>
      <w:r>
        <w:rPr>
          <w:sz w:val="21"/>
        </w:rPr>
        <w:t>students</w:t>
      </w:r>
      <w:r>
        <w:rPr>
          <w:spacing w:val="-5"/>
          <w:sz w:val="21"/>
        </w:rPr>
        <w:t> </w:t>
      </w:r>
      <w:r>
        <w:rPr>
          <w:sz w:val="21"/>
        </w:rPr>
        <w:t>to</w:t>
      </w:r>
      <w:r>
        <w:rPr>
          <w:spacing w:val="-4"/>
          <w:sz w:val="21"/>
        </w:rPr>
        <w:t> </w:t>
      </w:r>
      <w:r>
        <w:rPr>
          <w:sz w:val="21"/>
        </w:rPr>
        <w:t>gain</w:t>
      </w:r>
      <w:r>
        <w:rPr>
          <w:spacing w:val="-4"/>
          <w:sz w:val="21"/>
        </w:rPr>
        <w:t> </w:t>
      </w:r>
      <w:r>
        <w:rPr>
          <w:sz w:val="21"/>
        </w:rPr>
        <w:t>an</w:t>
      </w:r>
      <w:r>
        <w:rPr>
          <w:spacing w:val="-3"/>
          <w:sz w:val="21"/>
        </w:rPr>
        <w:t> </w:t>
      </w:r>
      <w:r>
        <w:rPr>
          <w:sz w:val="21"/>
        </w:rPr>
        <w:t>understanding</w:t>
      </w:r>
      <w:r>
        <w:rPr>
          <w:spacing w:val="-5"/>
          <w:sz w:val="21"/>
        </w:rPr>
        <w:t> </w:t>
      </w:r>
      <w:r>
        <w:rPr>
          <w:sz w:val="21"/>
        </w:rPr>
        <w:t>of</w:t>
      </w:r>
      <w:r>
        <w:rPr>
          <w:spacing w:val="-3"/>
          <w:sz w:val="21"/>
        </w:rPr>
        <w:t> </w:t>
      </w:r>
      <w:r>
        <w:rPr>
          <w:sz w:val="21"/>
        </w:rPr>
        <w:t>what</w:t>
      </w:r>
      <w:r>
        <w:rPr>
          <w:spacing w:val="-3"/>
          <w:sz w:val="21"/>
        </w:rPr>
        <w:t> </w:t>
      </w:r>
      <w:r>
        <w:rPr>
          <w:sz w:val="21"/>
        </w:rPr>
        <w:t>reinforcers</w:t>
      </w:r>
      <w:r>
        <w:rPr>
          <w:spacing w:val="-3"/>
          <w:sz w:val="21"/>
        </w:rPr>
        <w:t> </w:t>
      </w:r>
      <w:r>
        <w:rPr>
          <w:sz w:val="21"/>
        </w:rPr>
        <w:t>are</w:t>
      </w:r>
      <w:r>
        <w:rPr>
          <w:spacing w:val="-3"/>
          <w:sz w:val="21"/>
        </w:rPr>
        <w:t> </w:t>
      </w:r>
      <w:r>
        <w:rPr>
          <w:sz w:val="21"/>
        </w:rPr>
        <w:t>meaningful</w:t>
      </w:r>
      <w:r>
        <w:rPr>
          <w:spacing w:val="-3"/>
          <w:sz w:val="21"/>
        </w:rPr>
        <w:t> </w:t>
      </w:r>
      <w:r>
        <w:rPr>
          <w:sz w:val="21"/>
        </w:rPr>
        <w:t>for your</w:t>
      </w:r>
      <w:r>
        <w:rPr>
          <w:spacing w:val="-9"/>
          <w:sz w:val="21"/>
        </w:rPr>
        <w:t> </w:t>
      </w:r>
      <w:r>
        <w:rPr>
          <w:sz w:val="21"/>
        </w:rPr>
        <w:t>students.</w:t>
      </w:r>
    </w:p>
    <w:p>
      <w:pPr>
        <w:pStyle w:val="ListParagraph"/>
        <w:numPr>
          <w:ilvl w:val="0"/>
          <w:numId w:val="1"/>
        </w:numPr>
        <w:tabs>
          <w:tab w:pos="859" w:val="left" w:leader="none"/>
          <w:tab w:pos="860" w:val="left" w:leader="none"/>
        </w:tabs>
        <w:spacing w:line="240" w:lineRule="auto" w:before="0" w:after="0"/>
        <w:ind w:left="860" w:right="293" w:hanging="360"/>
        <w:jc w:val="left"/>
        <w:rPr>
          <w:sz w:val="21"/>
        </w:rPr>
      </w:pPr>
      <w:r>
        <w:rPr>
          <w:sz w:val="21"/>
        </w:rPr>
        <w:t>Explicitly</w:t>
      </w:r>
      <w:r>
        <w:rPr>
          <w:spacing w:val="-2"/>
          <w:sz w:val="21"/>
        </w:rPr>
        <w:t> </w:t>
      </w:r>
      <w:r>
        <w:rPr>
          <w:sz w:val="21"/>
        </w:rPr>
        <w:t>teach</w:t>
      </w:r>
      <w:r>
        <w:rPr>
          <w:spacing w:val="-1"/>
          <w:sz w:val="21"/>
        </w:rPr>
        <w:t> </w:t>
      </w:r>
      <w:r>
        <w:rPr>
          <w:sz w:val="21"/>
        </w:rPr>
        <w:t>students</w:t>
      </w:r>
      <w:r>
        <w:rPr>
          <w:spacing w:val="-3"/>
          <w:sz w:val="21"/>
        </w:rPr>
        <w:t> </w:t>
      </w:r>
      <w:r>
        <w:rPr>
          <w:sz w:val="21"/>
        </w:rPr>
        <w:t>how</w:t>
      </w:r>
      <w:r>
        <w:rPr>
          <w:spacing w:val="-2"/>
          <w:sz w:val="21"/>
        </w:rPr>
        <w:t> </w:t>
      </w:r>
      <w:r>
        <w:rPr>
          <w:sz w:val="21"/>
        </w:rPr>
        <w:t>tickets</w:t>
      </w:r>
      <w:r>
        <w:rPr>
          <w:spacing w:val="-3"/>
          <w:sz w:val="21"/>
        </w:rPr>
        <w:t> </w:t>
      </w:r>
      <w:r>
        <w:rPr>
          <w:sz w:val="21"/>
        </w:rPr>
        <w:t>can</w:t>
      </w:r>
      <w:r>
        <w:rPr>
          <w:spacing w:val="-3"/>
          <w:sz w:val="21"/>
        </w:rPr>
        <w:t> </w:t>
      </w:r>
      <w:r>
        <w:rPr>
          <w:sz w:val="21"/>
        </w:rPr>
        <w:t>be</w:t>
      </w:r>
      <w:r>
        <w:rPr>
          <w:spacing w:val="-2"/>
          <w:sz w:val="21"/>
        </w:rPr>
        <w:t> </w:t>
      </w:r>
      <w:r>
        <w:rPr>
          <w:sz w:val="21"/>
        </w:rPr>
        <w:t>earned</w:t>
      </w:r>
      <w:r>
        <w:rPr>
          <w:spacing w:val="-3"/>
          <w:sz w:val="21"/>
        </w:rPr>
        <w:t> </w:t>
      </w:r>
      <w:r>
        <w:rPr>
          <w:sz w:val="21"/>
        </w:rPr>
        <w:t>and</w:t>
      </w:r>
      <w:r>
        <w:rPr>
          <w:spacing w:val="-2"/>
          <w:sz w:val="21"/>
        </w:rPr>
        <w:t> </w:t>
      </w:r>
      <w:r>
        <w:rPr>
          <w:sz w:val="21"/>
        </w:rPr>
        <w:t>what</w:t>
      </w:r>
      <w:r>
        <w:rPr>
          <w:spacing w:val="-3"/>
          <w:sz w:val="21"/>
        </w:rPr>
        <w:t> </w:t>
      </w:r>
      <w:r>
        <w:rPr>
          <w:sz w:val="21"/>
        </w:rPr>
        <w:t>tickets</w:t>
      </w:r>
      <w:r>
        <w:rPr>
          <w:spacing w:val="-4"/>
          <w:sz w:val="21"/>
        </w:rPr>
        <w:t> </w:t>
      </w:r>
      <w:r>
        <w:rPr>
          <w:sz w:val="21"/>
        </w:rPr>
        <w:t>can</w:t>
      </w:r>
      <w:r>
        <w:rPr>
          <w:spacing w:val="-2"/>
          <w:sz w:val="21"/>
        </w:rPr>
        <w:t> </w:t>
      </w:r>
      <w:r>
        <w:rPr>
          <w:sz w:val="21"/>
        </w:rPr>
        <w:t>be</w:t>
      </w:r>
      <w:r>
        <w:rPr>
          <w:spacing w:val="-4"/>
          <w:sz w:val="21"/>
        </w:rPr>
        <w:t> </w:t>
      </w:r>
      <w:r>
        <w:rPr>
          <w:sz w:val="21"/>
        </w:rPr>
        <w:t>used</w:t>
      </w:r>
      <w:r>
        <w:rPr>
          <w:spacing w:val="-2"/>
          <w:sz w:val="21"/>
        </w:rPr>
        <w:t> </w:t>
      </w:r>
      <w:r>
        <w:rPr>
          <w:sz w:val="21"/>
        </w:rPr>
        <w:t>for</w:t>
      </w:r>
      <w:r>
        <w:rPr>
          <w:spacing w:val="-2"/>
          <w:sz w:val="21"/>
        </w:rPr>
        <w:t> </w:t>
      </w:r>
      <w:r>
        <w:rPr>
          <w:sz w:val="21"/>
        </w:rPr>
        <w:t>once</w:t>
      </w:r>
      <w:r>
        <w:rPr>
          <w:spacing w:val="-2"/>
          <w:sz w:val="21"/>
        </w:rPr>
        <w:t> </w:t>
      </w:r>
      <w:r>
        <w:rPr>
          <w:sz w:val="21"/>
        </w:rPr>
        <w:t>they</w:t>
      </w:r>
      <w:r>
        <w:rPr>
          <w:spacing w:val="-2"/>
          <w:sz w:val="21"/>
        </w:rPr>
        <w:t> </w:t>
      </w:r>
      <w:r>
        <w:rPr>
          <w:sz w:val="21"/>
        </w:rPr>
        <w:t>are</w:t>
      </w:r>
      <w:r>
        <w:rPr>
          <w:spacing w:val="-3"/>
          <w:sz w:val="21"/>
        </w:rPr>
        <w:t> </w:t>
      </w:r>
      <w:r>
        <w:rPr>
          <w:sz w:val="21"/>
        </w:rPr>
        <w:t>received. Remember, tickets are given as intermittent reinforcement for meeting</w:t>
      </w:r>
      <w:r>
        <w:rPr>
          <w:spacing w:val="-22"/>
          <w:sz w:val="21"/>
        </w:rPr>
        <w:t> </w:t>
      </w:r>
      <w:r>
        <w:rPr>
          <w:sz w:val="21"/>
        </w:rPr>
        <w:t>expectations.</w:t>
      </w:r>
    </w:p>
    <w:p>
      <w:pPr>
        <w:pStyle w:val="ListParagraph"/>
        <w:numPr>
          <w:ilvl w:val="0"/>
          <w:numId w:val="1"/>
        </w:numPr>
        <w:tabs>
          <w:tab w:pos="859" w:val="left" w:leader="none"/>
          <w:tab w:pos="860" w:val="left" w:leader="none"/>
        </w:tabs>
        <w:spacing w:line="240" w:lineRule="auto" w:before="0" w:after="0"/>
        <w:ind w:left="860" w:right="296" w:hanging="360"/>
        <w:jc w:val="left"/>
        <w:rPr>
          <w:sz w:val="21"/>
        </w:rPr>
      </w:pPr>
      <w:r>
        <w:rPr>
          <w:sz w:val="21"/>
        </w:rPr>
        <w:t>Explain</w:t>
      </w:r>
      <w:r>
        <w:rPr>
          <w:spacing w:val="-2"/>
          <w:sz w:val="21"/>
        </w:rPr>
        <w:t> </w:t>
      </w:r>
      <w:r>
        <w:rPr>
          <w:sz w:val="21"/>
        </w:rPr>
        <w:t>to</w:t>
      </w:r>
      <w:r>
        <w:rPr>
          <w:spacing w:val="-3"/>
          <w:sz w:val="21"/>
        </w:rPr>
        <w:t> </w:t>
      </w:r>
      <w:r>
        <w:rPr>
          <w:sz w:val="21"/>
        </w:rPr>
        <w:t>students</w:t>
      </w:r>
      <w:r>
        <w:rPr>
          <w:spacing w:val="-2"/>
          <w:sz w:val="21"/>
        </w:rPr>
        <w:t> </w:t>
      </w:r>
      <w:r>
        <w:rPr>
          <w:sz w:val="21"/>
        </w:rPr>
        <w:t>that</w:t>
      </w:r>
      <w:r>
        <w:rPr>
          <w:spacing w:val="-2"/>
          <w:sz w:val="21"/>
        </w:rPr>
        <w:t> </w:t>
      </w:r>
      <w:r>
        <w:rPr>
          <w:sz w:val="21"/>
        </w:rPr>
        <w:t>they</w:t>
      </w:r>
      <w:r>
        <w:rPr>
          <w:spacing w:val="-2"/>
          <w:sz w:val="21"/>
        </w:rPr>
        <w:t> </w:t>
      </w:r>
      <w:r>
        <w:rPr>
          <w:sz w:val="21"/>
        </w:rPr>
        <w:t>need</w:t>
      </w:r>
      <w:r>
        <w:rPr>
          <w:spacing w:val="-2"/>
          <w:sz w:val="21"/>
        </w:rPr>
        <w:t> </w:t>
      </w:r>
      <w:r>
        <w:rPr>
          <w:sz w:val="21"/>
        </w:rPr>
        <w:t>to</w:t>
      </w:r>
      <w:r>
        <w:rPr>
          <w:spacing w:val="-2"/>
          <w:sz w:val="21"/>
        </w:rPr>
        <w:t> </w:t>
      </w:r>
      <w:r>
        <w:rPr>
          <w:sz w:val="21"/>
        </w:rPr>
        <w:t>fill</w:t>
      </w:r>
      <w:r>
        <w:rPr>
          <w:spacing w:val="-2"/>
          <w:sz w:val="21"/>
        </w:rPr>
        <w:t> </w:t>
      </w:r>
      <w:r>
        <w:rPr>
          <w:sz w:val="21"/>
        </w:rPr>
        <w:t>out</w:t>
      </w:r>
      <w:r>
        <w:rPr>
          <w:spacing w:val="-2"/>
          <w:sz w:val="21"/>
        </w:rPr>
        <w:t> </w:t>
      </w:r>
      <w:r>
        <w:rPr>
          <w:sz w:val="21"/>
        </w:rPr>
        <w:t>all</w:t>
      </w:r>
      <w:r>
        <w:rPr>
          <w:spacing w:val="-2"/>
          <w:sz w:val="21"/>
        </w:rPr>
        <w:t> </w:t>
      </w:r>
      <w:r>
        <w:rPr>
          <w:sz w:val="21"/>
        </w:rPr>
        <w:t>of</w:t>
      </w:r>
      <w:r>
        <w:rPr>
          <w:spacing w:val="-2"/>
          <w:sz w:val="21"/>
        </w:rPr>
        <w:t> </w:t>
      </w:r>
      <w:r>
        <w:rPr>
          <w:sz w:val="21"/>
        </w:rPr>
        <w:t>the</w:t>
      </w:r>
      <w:r>
        <w:rPr>
          <w:spacing w:val="-3"/>
          <w:sz w:val="21"/>
        </w:rPr>
        <w:t> </w:t>
      </w:r>
      <w:r>
        <w:rPr>
          <w:sz w:val="21"/>
        </w:rPr>
        <w:t>required</w:t>
      </w:r>
      <w:r>
        <w:rPr>
          <w:spacing w:val="-2"/>
          <w:sz w:val="21"/>
        </w:rPr>
        <w:t> </w:t>
      </w:r>
      <w:r>
        <w:rPr>
          <w:sz w:val="21"/>
        </w:rPr>
        <w:t>information</w:t>
      </w:r>
      <w:r>
        <w:rPr>
          <w:spacing w:val="-5"/>
          <w:sz w:val="21"/>
        </w:rPr>
        <w:t> </w:t>
      </w:r>
      <w:r>
        <w:rPr>
          <w:sz w:val="21"/>
        </w:rPr>
        <w:t>on</w:t>
      </w:r>
      <w:r>
        <w:rPr>
          <w:spacing w:val="-2"/>
          <w:sz w:val="21"/>
        </w:rPr>
        <w:t> </w:t>
      </w:r>
      <w:r>
        <w:rPr>
          <w:sz w:val="21"/>
        </w:rPr>
        <w:t>the</w:t>
      </w:r>
      <w:r>
        <w:rPr>
          <w:spacing w:val="-3"/>
          <w:sz w:val="21"/>
        </w:rPr>
        <w:t> </w:t>
      </w:r>
      <w:r>
        <w:rPr>
          <w:sz w:val="21"/>
        </w:rPr>
        <w:t>ticket</w:t>
      </w:r>
      <w:r>
        <w:rPr>
          <w:spacing w:val="-2"/>
          <w:sz w:val="21"/>
        </w:rPr>
        <w:t> </w:t>
      </w:r>
      <w:r>
        <w:rPr>
          <w:sz w:val="21"/>
        </w:rPr>
        <w:t>in</w:t>
      </w:r>
      <w:r>
        <w:rPr>
          <w:spacing w:val="-3"/>
          <w:sz w:val="21"/>
        </w:rPr>
        <w:t> </w:t>
      </w:r>
      <w:r>
        <w:rPr>
          <w:sz w:val="21"/>
        </w:rPr>
        <w:t>order</w:t>
      </w:r>
      <w:r>
        <w:rPr>
          <w:spacing w:val="-2"/>
          <w:sz w:val="21"/>
        </w:rPr>
        <w:t> </w:t>
      </w:r>
      <w:r>
        <w:rPr>
          <w:sz w:val="21"/>
        </w:rPr>
        <w:t>for</w:t>
      </w:r>
      <w:r>
        <w:rPr>
          <w:spacing w:val="-2"/>
          <w:sz w:val="21"/>
        </w:rPr>
        <w:t> </w:t>
      </w:r>
      <w:r>
        <w:rPr>
          <w:sz w:val="21"/>
        </w:rPr>
        <w:t>it</w:t>
      </w:r>
      <w:r>
        <w:rPr>
          <w:spacing w:val="-2"/>
          <w:sz w:val="21"/>
        </w:rPr>
        <w:t> </w:t>
      </w:r>
      <w:r>
        <w:rPr>
          <w:sz w:val="21"/>
        </w:rPr>
        <w:t>to</w:t>
      </w:r>
      <w:r>
        <w:rPr>
          <w:spacing w:val="-2"/>
          <w:sz w:val="21"/>
        </w:rPr>
        <w:t> </w:t>
      </w:r>
      <w:r>
        <w:rPr>
          <w:sz w:val="21"/>
        </w:rPr>
        <w:t>be valid.</w:t>
      </w:r>
    </w:p>
    <w:p>
      <w:pPr>
        <w:pStyle w:val="ListParagraph"/>
        <w:numPr>
          <w:ilvl w:val="0"/>
          <w:numId w:val="1"/>
        </w:numPr>
        <w:tabs>
          <w:tab w:pos="859" w:val="left" w:leader="none"/>
          <w:tab w:pos="860" w:val="left" w:leader="none"/>
        </w:tabs>
        <w:spacing w:line="240" w:lineRule="auto" w:before="0" w:after="0"/>
        <w:ind w:left="860" w:right="215" w:hanging="360"/>
        <w:jc w:val="left"/>
        <w:rPr>
          <w:sz w:val="21"/>
        </w:rPr>
      </w:pPr>
      <w:r>
        <w:rPr>
          <w:sz w:val="21"/>
        </w:rPr>
        <w:t>Once a student has earned a ticket, </w:t>
      </w:r>
      <w:r>
        <w:rPr>
          <w:i/>
          <w:sz w:val="21"/>
        </w:rPr>
        <w:t>never </w:t>
      </w:r>
      <w:r>
        <w:rPr>
          <w:sz w:val="21"/>
        </w:rPr>
        <w:t>take the ticket back (even if they get in trouble later). Rewards or privileges</w:t>
      </w:r>
      <w:r>
        <w:rPr>
          <w:spacing w:val="-3"/>
          <w:sz w:val="21"/>
        </w:rPr>
        <w:t> </w:t>
      </w:r>
      <w:r>
        <w:rPr>
          <w:sz w:val="21"/>
        </w:rPr>
        <w:t>that</w:t>
      </w:r>
      <w:r>
        <w:rPr>
          <w:spacing w:val="-2"/>
          <w:sz w:val="21"/>
        </w:rPr>
        <w:t> </w:t>
      </w:r>
      <w:r>
        <w:rPr>
          <w:sz w:val="21"/>
        </w:rPr>
        <w:t>they</w:t>
      </w:r>
      <w:r>
        <w:rPr>
          <w:spacing w:val="-2"/>
          <w:sz w:val="21"/>
        </w:rPr>
        <w:t> </w:t>
      </w:r>
      <w:r>
        <w:rPr>
          <w:sz w:val="21"/>
        </w:rPr>
        <w:t>earned</w:t>
      </w:r>
      <w:r>
        <w:rPr>
          <w:spacing w:val="-4"/>
          <w:sz w:val="21"/>
        </w:rPr>
        <w:t> </w:t>
      </w:r>
      <w:r>
        <w:rPr>
          <w:sz w:val="21"/>
        </w:rPr>
        <w:t>should</w:t>
      </w:r>
      <w:r>
        <w:rPr>
          <w:spacing w:val="-2"/>
          <w:sz w:val="21"/>
        </w:rPr>
        <w:t> </w:t>
      </w:r>
      <w:r>
        <w:rPr>
          <w:sz w:val="21"/>
        </w:rPr>
        <w:t>never</w:t>
      </w:r>
      <w:r>
        <w:rPr>
          <w:spacing w:val="-2"/>
          <w:sz w:val="21"/>
        </w:rPr>
        <w:t> </w:t>
      </w:r>
      <w:r>
        <w:rPr>
          <w:sz w:val="21"/>
        </w:rPr>
        <w:t>be</w:t>
      </w:r>
      <w:r>
        <w:rPr>
          <w:spacing w:val="-3"/>
          <w:sz w:val="21"/>
        </w:rPr>
        <w:t> </w:t>
      </w:r>
      <w:r>
        <w:rPr>
          <w:sz w:val="21"/>
        </w:rPr>
        <w:t>taken</w:t>
      </w:r>
      <w:r>
        <w:rPr>
          <w:spacing w:val="-4"/>
          <w:sz w:val="21"/>
        </w:rPr>
        <w:t> </w:t>
      </w:r>
      <w:r>
        <w:rPr>
          <w:sz w:val="21"/>
        </w:rPr>
        <w:t>away</w:t>
      </w:r>
      <w:r>
        <w:rPr>
          <w:spacing w:val="-3"/>
          <w:sz w:val="21"/>
        </w:rPr>
        <w:t> </w:t>
      </w:r>
      <w:r>
        <w:rPr>
          <w:sz w:val="21"/>
        </w:rPr>
        <w:t>even</w:t>
      </w:r>
      <w:r>
        <w:rPr>
          <w:spacing w:val="-3"/>
          <w:sz w:val="21"/>
        </w:rPr>
        <w:t> </w:t>
      </w:r>
      <w:r>
        <w:rPr>
          <w:sz w:val="21"/>
        </w:rPr>
        <w:t>if</w:t>
      </w:r>
      <w:r>
        <w:rPr>
          <w:spacing w:val="-3"/>
          <w:sz w:val="21"/>
        </w:rPr>
        <w:t> </w:t>
      </w:r>
      <w:r>
        <w:rPr>
          <w:sz w:val="21"/>
        </w:rPr>
        <w:t>they</w:t>
      </w:r>
      <w:r>
        <w:rPr>
          <w:spacing w:val="-2"/>
          <w:sz w:val="21"/>
        </w:rPr>
        <w:t> </w:t>
      </w:r>
      <w:r>
        <w:rPr>
          <w:sz w:val="21"/>
        </w:rPr>
        <w:t>receive</w:t>
      </w:r>
      <w:r>
        <w:rPr>
          <w:spacing w:val="-2"/>
          <w:sz w:val="21"/>
        </w:rPr>
        <w:t> </w:t>
      </w:r>
      <w:r>
        <w:rPr>
          <w:sz w:val="21"/>
        </w:rPr>
        <w:t>other</w:t>
      </w:r>
      <w:r>
        <w:rPr>
          <w:spacing w:val="-3"/>
          <w:sz w:val="21"/>
        </w:rPr>
        <w:t> </w:t>
      </w:r>
      <w:r>
        <w:rPr>
          <w:sz w:val="21"/>
        </w:rPr>
        <w:t>consequences</w:t>
      </w:r>
      <w:r>
        <w:rPr>
          <w:spacing w:val="-4"/>
          <w:sz w:val="21"/>
        </w:rPr>
        <w:t> </w:t>
      </w:r>
      <w:r>
        <w:rPr>
          <w:sz w:val="21"/>
        </w:rPr>
        <w:t>for</w:t>
      </w:r>
      <w:r>
        <w:rPr>
          <w:spacing w:val="-2"/>
          <w:sz w:val="21"/>
        </w:rPr>
        <w:t> </w:t>
      </w:r>
      <w:r>
        <w:rPr>
          <w:sz w:val="21"/>
        </w:rPr>
        <w:t>problem behavior later. Problem behavior later does not invalidate appropriate behavior displayed</w:t>
      </w:r>
      <w:r>
        <w:rPr>
          <w:spacing w:val="-1"/>
          <w:sz w:val="21"/>
        </w:rPr>
        <w:t> </w:t>
      </w:r>
      <w:r>
        <w:rPr>
          <w:sz w:val="21"/>
        </w:rPr>
        <w:t>earlier.</w:t>
      </w:r>
    </w:p>
    <w:p>
      <w:pPr>
        <w:pStyle w:val="ListParagraph"/>
        <w:numPr>
          <w:ilvl w:val="0"/>
          <w:numId w:val="1"/>
        </w:numPr>
        <w:tabs>
          <w:tab w:pos="859" w:val="left" w:leader="none"/>
          <w:tab w:pos="860" w:val="left" w:leader="none"/>
        </w:tabs>
        <w:spacing w:line="240" w:lineRule="auto" w:before="0" w:after="0"/>
        <w:ind w:left="860" w:right="544" w:hanging="360"/>
        <w:jc w:val="left"/>
        <w:rPr>
          <w:sz w:val="21"/>
        </w:rPr>
      </w:pPr>
      <w:r>
        <w:rPr>
          <w:sz w:val="21"/>
        </w:rPr>
        <w:t>Students should be able to earn tickets for meeting the school-wide expectations in various settings as defined</w:t>
      </w:r>
      <w:r>
        <w:rPr>
          <w:spacing w:val="-3"/>
          <w:sz w:val="21"/>
        </w:rPr>
        <w:t> </w:t>
      </w:r>
      <w:r>
        <w:rPr>
          <w:sz w:val="21"/>
        </w:rPr>
        <w:t>on</w:t>
      </w:r>
      <w:r>
        <w:rPr>
          <w:spacing w:val="-4"/>
          <w:sz w:val="21"/>
        </w:rPr>
        <w:t> </w:t>
      </w:r>
      <w:r>
        <w:rPr>
          <w:sz w:val="21"/>
        </w:rPr>
        <w:t>your</w:t>
      </w:r>
      <w:r>
        <w:rPr>
          <w:spacing w:val="-4"/>
          <w:sz w:val="21"/>
        </w:rPr>
        <w:t> </w:t>
      </w:r>
      <w:r>
        <w:rPr>
          <w:sz w:val="21"/>
        </w:rPr>
        <w:t>expectation</w:t>
      </w:r>
      <w:r>
        <w:rPr>
          <w:spacing w:val="-4"/>
          <w:sz w:val="21"/>
        </w:rPr>
        <w:t> </w:t>
      </w:r>
      <w:r>
        <w:rPr>
          <w:sz w:val="21"/>
        </w:rPr>
        <w:t>matrix</w:t>
      </w:r>
      <w:r>
        <w:rPr>
          <w:spacing w:val="-3"/>
          <w:sz w:val="21"/>
        </w:rPr>
        <w:t> </w:t>
      </w:r>
      <w:r>
        <w:rPr>
          <w:sz w:val="21"/>
        </w:rPr>
        <w:t>such</w:t>
      </w:r>
      <w:r>
        <w:rPr>
          <w:spacing w:val="-4"/>
          <w:sz w:val="21"/>
        </w:rPr>
        <w:t> </w:t>
      </w:r>
      <w:r>
        <w:rPr>
          <w:sz w:val="21"/>
        </w:rPr>
        <w:t>as:</w:t>
      </w:r>
      <w:r>
        <w:rPr>
          <w:spacing w:val="-3"/>
          <w:sz w:val="21"/>
        </w:rPr>
        <w:t> </w:t>
      </w:r>
      <w:r>
        <w:rPr>
          <w:sz w:val="21"/>
        </w:rPr>
        <w:t>arrival/dismissal,</w:t>
      </w:r>
      <w:r>
        <w:rPr>
          <w:spacing w:val="-3"/>
          <w:sz w:val="21"/>
        </w:rPr>
        <w:t> </w:t>
      </w:r>
      <w:r>
        <w:rPr>
          <w:sz w:val="21"/>
        </w:rPr>
        <w:t>bus,</w:t>
      </w:r>
      <w:r>
        <w:rPr>
          <w:spacing w:val="-2"/>
          <w:sz w:val="21"/>
        </w:rPr>
        <w:t> </w:t>
      </w:r>
      <w:r>
        <w:rPr>
          <w:sz w:val="21"/>
        </w:rPr>
        <w:t>cafeteria,</w:t>
      </w:r>
      <w:r>
        <w:rPr>
          <w:spacing w:val="-3"/>
          <w:sz w:val="21"/>
        </w:rPr>
        <w:t> </w:t>
      </w:r>
      <w:r>
        <w:rPr>
          <w:sz w:val="21"/>
        </w:rPr>
        <w:t>hallway,</w:t>
      </w:r>
      <w:r>
        <w:rPr>
          <w:spacing w:val="-3"/>
          <w:sz w:val="21"/>
        </w:rPr>
        <w:t> </w:t>
      </w:r>
      <w:r>
        <w:rPr>
          <w:sz w:val="21"/>
        </w:rPr>
        <w:t>playground,</w:t>
      </w:r>
      <w:r>
        <w:rPr>
          <w:spacing w:val="-4"/>
          <w:sz w:val="21"/>
        </w:rPr>
        <w:t> </w:t>
      </w:r>
      <w:r>
        <w:rPr>
          <w:sz w:val="21"/>
        </w:rPr>
        <w:t>library, office, classroom, and specials classes (PE, art,</w:t>
      </w:r>
      <w:r>
        <w:rPr>
          <w:spacing w:val="-15"/>
          <w:sz w:val="21"/>
        </w:rPr>
        <w:t> </w:t>
      </w:r>
      <w:r>
        <w:rPr>
          <w:sz w:val="21"/>
        </w:rPr>
        <w:t>etc.).</w:t>
      </w:r>
    </w:p>
    <w:p>
      <w:pPr>
        <w:pStyle w:val="ListParagraph"/>
        <w:numPr>
          <w:ilvl w:val="0"/>
          <w:numId w:val="1"/>
        </w:numPr>
        <w:tabs>
          <w:tab w:pos="859" w:val="left" w:leader="none"/>
          <w:tab w:pos="860" w:val="left" w:leader="none"/>
        </w:tabs>
        <w:spacing w:line="240" w:lineRule="auto" w:before="0" w:after="0"/>
        <w:ind w:left="860" w:right="398" w:hanging="360"/>
        <w:jc w:val="left"/>
        <w:rPr>
          <w:sz w:val="21"/>
        </w:rPr>
      </w:pPr>
      <w:r>
        <w:rPr>
          <w:sz w:val="21"/>
        </w:rPr>
        <w:t>School-wide staff (e.g., teachers, administrators, bus drivers, custodial, culinary, librarians, nurse) should distribute</w:t>
      </w:r>
      <w:r>
        <w:rPr>
          <w:spacing w:val="-3"/>
          <w:sz w:val="21"/>
        </w:rPr>
        <w:t> </w:t>
      </w:r>
      <w:r>
        <w:rPr>
          <w:sz w:val="21"/>
        </w:rPr>
        <w:t>tickets</w:t>
      </w:r>
      <w:r>
        <w:rPr>
          <w:spacing w:val="-4"/>
          <w:sz w:val="21"/>
        </w:rPr>
        <w:t> </w:t>
      </w:r>
      <w:r>
        <w:rPr>
          <w:sz w:val="21"/>
        </w:rPr>
        <w:t>intermittently</w:t>
      </w:r>
      <w:r>
        <w:rPr>
          <w:spacing w:val="-3"/>
          <w:sz w:val="21"/>
        </w:rPr>
        <w:t> </w:t>
      </w:r>
      <w:r>
        <w:rPr>
          <w:sz w:val="21"/>
        </w:rPr>
        <w:t>when</w:t>
      </w:r>
      <w:r>
        <w:rPr>
          <w:spacing w:val="-3"/>
          <w:sz w:val="21"/>
        </w:rPr>
        <w:t> </w:t>
      </w:r>
      <w:r>
        <w:rPr>
          <w:sz w:val="21"/>
        </w:rPr>
        <w:t>appropriate</w:t>
      </w:r>
      <w:r>
        <w:rPr>
          <w:spacing w:val="-4"/>
          <w:sz w:val="21"/>
        </w:rPr>
        <w:t> </w:t>
      </w:r>
      <w:r>
        <w:rPr>
          <w:sz w:val="21"/>
        </w:rPr>
        <w:t>behavior</w:t>
      </w:r>
      <w:r>
        <w:rPr>
          <w:spacing w:val="-2"/>
          <w:sz w:val="21"/>
        </w:rPr>
        <w:t> </w:t>
      </w:r>
      <w:r>
        <w:rPr>
          <w:sz w:val="21"/>
        </w:rPr>
        <w:t>defined</w:t>
      </w:r>
      <w:r>
        <w:rPr>
          <w:spacing w:val="-3"/>
          <w:sz w:val="21"/>
        </w:rPr>
        <w:t> </w:t>
      </w:r>
      <w:r>
        <w:rPr>
          <w:sz w:val="21"/>
        </w:rPr>
        <w:t>on</w:t>
      </w:r>
      <w:r>
        <w:rPr>
          <w:spacing w:val="-4"/>
          <w:sz w:val="21"/>
        </w:rPr>
        <w:t> </w:t>
      </w:r>
      <w:r>
        <w:rPr>
          <w:sz w:val="21"/>
        </w:rPr>
        <w:t>the</w:t>
      </w:r>
      <w:r>
        <w:rPr>
          <w:spacing w:val="-3"/>
          <w:sz w:val="21"/>
        </w:rPr>
        <w:t> </w:t>
      </w:r>
      <w:r>
        <w:rPr>
          <w:sz w:val="21"/>
        </w:rPr>
        <w:t>expectation</w:t>
      </w:r>
      <w:r>
        <w:rPr>
          <w:spacing w:val="-3"/>
          <w:sz w:val="21"/>
        </w:rPr>
        <w:t> </w:t>
      </w:r>
      <w:r>
        <w:rPr>
          <w:sz w:val="21"/>
        </w:rPr>
        <w:t>matrix</w:t>
      </w:r>
      <w:r>
        <w:rPr>
          <w:spacing w:val="-3"/>
          <w:sz w:val="21"/>
        </w:rPr>
        <w:t> </w:t>
      </w:r>
      <w:r>
        <w:rPr>
          <w:sz w:val="21"/>
        </w:rPr>
        <w:t>is</w:t>
      </w:r>
      <w:r>
        <w:rPr>
          <w:spacing w:val="-5"/>
          <w:sz w:val="21"/>
        </w:rPr>
        <w:t> </w:t>
      </w:r>
      <w:r>
        <w:rPr>
          <w:sz w:val="21"/>
        </w:rPr>
        <w:t>displayed. Teachers should try to distribute tickets to students in the school besides those in their own class, because reinforcement from less familiar adults can be especially</w:t>
      </w:r>
      <w:r>
        <w:rPr>
          <w:spacing w:val="-29"/>
          <w:sz w:val="21"/>
        </w:rPr>
        <w:t> </w:t>
      </w:r>
      <w:r>
        <w:rPr>
          <w:sz w:val="21"/>
        </w:rPr>
        <w:t>meaningful.</w:t>
      </w:r>
    </w:p>
    <w:p>
      <w:pPr>
        <w:pStyle w:val="ListParagraph"/>
        <w:numPr>
          <w:ilvl w:val="0"/>
          <w:numId w:val="1"/>
        </w:numPr>
        <w:tabs>
          <w:tab w:pos="860" w:val="left" w:leader="none"/>
        </w:tabs>
        <w:spacing w:line="240" w:lineRule="auto" w:before="0" w:after="0"/>
        <w:ind w:left="860" w:right="292" w:hanging="360"/>
        <w:jc w:val="left"/>
        <w:rPr>
          <w:sz w:val="21"/>
        </w:rPr>
      </w:pPr>
      <w:r>
        <w:rPr>
          <w:sz w:val="21"/>
        </w:rPr>
        <w:t>Tickets</w:t>
      </w:r>
      <w:r>
        <w:rPr>
          <w:spacing w:val="-3"/>
          <w:sz w:val="21"/>
        </w:rPr>
        <w:t> </w:t>
      </w:r>
      <w:r>
        <w:rPr>
          <w:sz w:val="21"/>
        </w:rPr>
        <w:t>can</w:t>
      </w:r>
      <w:r>
        <w:rPr>
          <w:spacing w:val="-4"/>
          <w:sz w:val="21"/>
        </w:rPr>
        <w:t> </w:t>
      </w:r>
      <w:r>
        <w:rPr>
          <w:sz w:val="21"/>
        </w:rPr>
        <w:t>also</w:t>
      </w:r>
      <w:r>
        <w:rPr>
          <w:spacing w:val="-4"/>
          <w:sz w:val="21"/>
        </w:rPr>
        <w:t> </w:t>
      </w:r>
      <w:r>
        <w:rPr>
          <w:sz w:val="21"/>
        </w:rPr>
        <w:t>be</w:t>
      </w:r>
      <w:r>
        <w:rPr>
          <w:spacing w:val="-4"/>
          <w:sz w:val="21"/>
        </w:rPr>
        <w:t> </w:t>
      </w:r>
      <w:r>
        <w:rPr>
          <w:sz w:val="21"/>
        </w:rPr>
        <w:t>used</w:t>
      </w:r>
      <w:r>
        <w:rPr>
          <w:spacing w:val="-4"/>
          <w:sz w:val="21"/>
        </w:rPr>
        <w:t> </w:t>
      </w:r>
      <w:r>
        <w:rPr>
          <w:sz w:val="21"/>
        </w:rPr>
        <w:t>to</w:t>
      </w:r>
      <w:r>
        <w:rPr>
          <w:spacing w:val="-3"/>
          <w:sz w:val="21"/>
        </w:rPr>
        <w:t> </w:t>
      </w:r>
      <w:r>
        <w:rPr>
          <w:sz w:val="21"/>
        </w:rPr>
        <w:t>decreasing</w:t>
      </w:r>
      <w:r>
        <w:rPr>
          <w:spacing w:val="-4"/>
          <w:sz w:val="21"/>
        </w:rPr>
        <w:t> </w:t>
      </w:r>
      <w:r>
        <w:rPr>
          <w:sz w:val="21"/>
        </w:rPr>
        <w:t>inappropriate</w:t>
      </w:r>
      <w:r>
        <w:rPr>
          <w:spacing w:val="-3"/>
          <w:sz w:val="21"/>
        </w:rPr>
        <w:t> </w:t>
      </w:r>
      <w:r>
        <w:rPr>
          <w:sz w:val="21"/>
        </w:rPr>
        <w:t>behavior</w:t>
      </w:r>
      <w:r>
        <w:rPr>
          <w:spacing w:val="-3"/>
          <w:sz w:val="21"/>
        </w:rPr>
        <w:t> </w:t>
      </w:r>
      <w:r>
        <w:rPr>
          <w:sz w:val="21"/>
        </w:rPr>
        <w:t>by</w:t>
      </w:r>
      <w:r>
        <w:rPr>
          <w:spacing w:val="-4"/>
          <w:sz w:val="21"/>
        </w:rPr>
        <w:t> </w:t>
      </w:r>
      <w:r>
        <w:rPr>
          <w:sz w:val="21"/>
        </w:rPr>
        <w:t>reinforcing</w:t>
      </w:r>
      <w:r>
        <w:rPr>
          <w:spacing w:val="-4"/>
          <w:sz w:val="21"/>
        </w:rPr>
        <w:t> </w:t>
      </w:r>
      <w:r>
        <w:rPr>
          <w:sz w:val="21"/>
        </w:rPr>
        <w:t>appropriate</w:t>
      </w:r>
      <w:r>
        <w:rPr>
          <w:spacing w:val="-4"/>
          <w:sz w:val="21"/>
        </w:rPr>
        <w:t> </w:t>
      </w:r>
      <w:r>
        <w:rPr>
          <w:sz w:val="21"/>
        </w:rPr>
        <w:t>behavior</w:t>
      </w:r>
      <w:r>
        <w:rPr>
          <w:spacing w:val="-4"/>
          <w:sz w:val="21"/>
        </w:rPr>
        <w:t> </w:t>
      </w:r>
      <w:r>
        <w:rPr>
          <w:sz w:val="21"/>
        </w:rPr>
        <w:t>displayed by nearby students. For example, if you see a group of students walking down the hall and the first four students are talking and laughing but the others are quiet, you give the quiet students tickets with behavior specific praise, thanking them for walking down the hall</w:t>
      </w:r>
      <w:r>
        <w:rPr>
          <w:spacing w:val="-28"/>
          <w:sz w:val="21"/>
        </w:rPr>
        <w:t> </w:t>
      </w:r>
      <w:r>
        <w:rPr>
          <w:sz w:val="21"/>
        </w:rPr>
        <w:t>quietly.</w:t>
      </w:r>
    </w:p>
    <w:p>
      <w:pPr>
        <w:pStyle w:val="ListParagraph"/>
        <w:numPr>
          <w:ilvl w:val="0"/>
          <w:numId w:val="1"/>
        </w:numPr>
        <w:tabs>
          <w:tab w:pos="860" w:val="left" w:leader="none"/>
        </w:tabs>
        <w:spacing w:line="240" w:lineRule="auto" w:before="0" w:after="0"/>
        <w:ind w:left="860" w:right="368" w:hanging="360"/>
        <w:jc w:val="left"/>
        <w:rPr>
          <w:sz w:val="21"/>
        </w:rPr>
      </w:pPr>
      <w:r>
        <w:rPr>
          <w:sz w:val="21"/>
        </w:rPr>
        <w:t>Reinforce students who are consistently meeting expectations, not exceeding expectations. Remember the quiet students who are consistently on time and ready to learn need your recognition through your ticket system.</w:t>
      </w:r>
    </w:p>
    <w:p>
      <w:pPr>
        <w:spacing w:after="0" w:line="240" w:lineRule="auto"/>
        <w:jc w:val="left"/>
        <w:rPr>
          <w:sz w:val="21"/>
        </w:rPr>
        <w:sectPr>
          <w:headerReference w:type="default" r:id="rId5"/>
          <w:footerReference w:type="default" r:id="rId6"/>
          <w:type w:val="continuous"/>
          <w:pgSz w:w="12240" w:h="15840"/>
          <w:pgMar w:header="763" w:footer="1240" w:top="960" w:bottom="1440" w:left="940" w:right="940"/>
        </w:sectPr>
      </w:pPr>
    </w:p>
    <w:p>
      <w:pPr>
        <w:pStyle w:val="BodyText"/>
        <w:rPr>
          <w:sz w:val="20"/>
        </w:rPr>
      </w:pPr>
    </w:p>
    <w:p>
      <w:pPr>
        <w:pStyle w:val="Heading1"/>
        <w:spacing w:before="222"/>
        <w:ind w:left="3664" w:right="3682"/>
        <w:jc w:val="center"/>
      </w:pPr>
      <w:r>
        <w:rPr>
          <w:color w:val="44536A"/>
          <w:shd w:fill="FFFF00" w:color="auto" w:val="clear"/>
        </w:rPr>
        <w:t>List other ticket tips here:</w:t>
      </w:r>
    </w:p>
    <w:p>
      <w:pPr>
        <w:pStyle w:val="BodyText"/>
        <w:spacing w:before="4"/>
        <w:rPr>
          <w:sz w:val="15"/>
        </w:rPr>
      </w:pPr>
    </w:p>
    <w:p>
      <w:pPr>
        <w:pStyle w:val="BodyText"/>
        <w:spacing w:before="57"/>
        <w:ind w:left="100"/>
      </w:pPr>
      <w:r>
        <w:rPr/>
        <w:pict>
          <v:rect style="position:absolute;margin-left:54pt;margin-top:2.827573pt;width:7.98pt;height:12.9pt;mso-position-horizontal-relative:page;mso-position-vertical-relative:paragraph;z-index:-3280" filled="true" fillcolor="#ffff00" stroked="false">
            <v:fill type="solid"/>
            <w10:wrap type="none"/>
          </v:rect>
        </w:pict>
      </w:r>
      <w:r>
        <w:rPr/>
        <w:t>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pStyle w:val="BodyText"/>
        <w:ind w:left="100"/>
      </w:pPr>
      <w:r>
        <w:rPr/>
        <w:pict>
          <v:rect style="position:absolute;margin-left:54pt;margin-top:-.022444pt;width:7.98pt;height:12.9pt;mso-position-horizontal-relative:page;mso-position-vertical-relative:paragraph;z-index:-3256" filled="true" fillcolor="#ffff00" stroked="false">
            <v:fill type="solid"/>
            <w10:wrap type="none"/>
          </v:rect>
        </w:pict>
      </w: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pStyle w:val="BodyText"/>
        <w:ind w:left="100"/>
      </w:pPr>
      <w:r>
        <w:rPr/>
        <w:pict>
          <v:rect style="position:absolute;margin-left:54pt;margin-top:-.022439pt;width:7.98pt;height:12.84pt;mso-position-horizontal-relative:page;mso-position-vertical-relative:paragraph;z-index:-3232" filled="true" fillcolor="#ffff00" stroked="false">
            <v:fill type="solid"/>
            <w10:wrap type="none"/>
          </v:rect>
        </w:pict>
      </w:r>
      <w:r>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pStyle w:val="BodyText"/>
        <w:ind w:left="100"/>
      </w:pPr>
      <w:r>
        <w:rPr/>
        <w:pict>
          <v:rect style="position:absolute;margin-left:54pt;margin-top:-.022437pt;width:7.98pt;height:12.84pt;mso-position-horizontal-relative:page;mso-position-vertical-relative:paragraph;z-index:-3208" filled="true" fillcolor="#ffff00" stroked="false">
            <v:fill type="solid"/>
            <w10:wrap type="none"/>
          </v:rect>
        </w:pict>
      </w:r>
      <w:r>
        <w:rPr/>
        <w:t>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pStyle w:val="BodyText"/>
        <w:ind w:left="100"/>
      </w:pPr>
      <w:r>
        <w:rPr/>
        <w:pict>
          <v:rect style="position:absolute;margin-left:54pt;margin-top:-.022434pt;width:7.98pt;height:12.84pt;mso-position-horizontal-relative:page;mso-position-vertical-relative:paragraph;z-index:-3184" filled="true" fillcolor="#ffff00" stroked="false">
            <v:fill type="solid"/>
            <w10:wrap type="none"/>
          </v:rect>
        </w:pict>
      </w:r>
      <w:r>
        <w:rPr/>
        <w:t>5.</w:t>
      </w:r>
    </w:p>
    <w:sectPr>
      <w:pgSz w:w="12240" w:h="15840"/>
      <w:pgMar w:header="763" w:footer="1240" w:top="960" w:bottom="144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2151">
          <wp:simplePos x="0" y="0"/>
          <wp:positionH relativeFrom="page">
            <wp:posOffset>3217545</wp:posOffset>
          </wp:positionH>
          <wp:positionV relativeFrom="page">
            <wp:posOffset>9144000</wp:posOffset>
          </wp:positionV>
          <wp:extent cx="1336802" cy="52635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336802" cy="526351"/>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4.820007pt;margin-top:37.145pt;width:94.2pt;height:12.5pt;mso-position-horizontal-relative:page;mso-position-vertical-relative:page;z-index:-3328" type="#_x0000_t202" filled="false" stroked="false">
          <v:textbox inset="0,0,0,0">
            <w:txbxContent>
              <w:p>
                <w:pPr>
                  <w:pStyle w:val="BodyText"/>
                  <w:spacing w:line="234" w:lineRule="exact"/>
                  <w:ind w:left="20"/>
                </w:pPr>
                <w:r>
                  <w:rPr/>
                  <w:t>IM06 Ticket Tip Sheet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60" w:hanging="360"/>
        <w:jc w:val="left"/>
      </w:pPr>
      <w:rPr>
        <w:rFonts w:hint="default" w:ascii="Calibri" w:hAnsi="Calibri" w:eastAsia="Calibri" w:cs="Calibri"/>
        <w:spacing w:val="-3"/>
        <w:w w:val="100"/>
        <w:sz w:val="21"/>
        <w:szCs w:val="21"/>
      </w:rPr>
    </w:lvl>
    <w:lvl w:ilvl="1">
      <w:start w:val="0"/>
      <w:numFmt w:val="bullet"/>
      <w:lvlText w:val="•"/>
      <w:lvlJc w:val="left"/>
      <w:pPr>
        <w:ind w:left="1810" w:hanging="360"/>
      </w:pPr>
      <w:rPr>
        <w:rFonts w:hint="default"/>
      </w:rPr>
    </w:lvl>
    <w:lvl w:ilvl="2">
      <w:start w:val="0"/>
      <w:numFmt w:val="bullet"/>
      <w:lvlText w:val="•"/>
      <w:lvlJc w:val="left"/>
      <w:pPr>
        <w:ind w:left="2760" w:hanging="360"/>
      </w:pPr>
      <w:rPr>
        <w:rFonts w:hint="default"/>
      </w:rPr>
    </w:lvl>
    <w:lvl w:ilvl="3">
      <w:start w:val="0"/>
      <w:numFmt w:val="bullet"/>
      <w:lvlText w:val="•"/>
      <w:lvlJc w:val="left"/>
      <w:pPr>
        <w:ind w:left="3710" w:hanging="360"/>
      </w:pPr>
      <w:rPr>
        <w:rFonts w:hint="default"/>
      </w:rPr>
    </w:lvl>
    <w:lvl w:ilvl="4">
      <w:start w:val="0"/>
      <w:numFmt w:val="bullet"/>
      <w:lvlText w:val="•"/>
      <w:lvlJc w:val="left"/>
      <w:pPr>
        <w:ind w:left="4660" w:hanging="360"/>
      </w:pPr>
      <w:rPr>
        <w:rFonts w:hint="default"/>
      </w:rPr>
    </w:lvl>
    <w:lvl w:ilvl="5">
      <w:start w:val="0"/>
      <w:numFmt w:val="bullet"/>
      <w:lvlText w:val="•"/>
      <w:lvlJc w:val="left"/>
      <w:pPr>
        <w:ind w:left="5610" w:hanging="360"/>
      </w:pPr>
      <w:rPr>
        <w:rFonts w:hint="default"/>
      </w:rPr>
    </w:lvl>
    <w:lvl w:ilvl="6">
      <w:start w:val="0"/>
      <w:numFmt w:val="bullet"/>
      <w:lvlText w:val="•"/>
      <w:lvlJc w:val="left"/>
      <w:pPr>
        <w:ind w:left="6560" w:hanging="360"/>
      </w:pPr>
      <w:rPr>
        <w:rFonts w:hint="default"/>
      </w:rPr>
    </w:lvl>
    <w:lvl w:ilvl="7">
      <w:start w:val="0"/>
      <w:numFmt w:val="bullet"/>
      <w:lvlText w:val="•"/>
      <w:lvlJc w:val="left"/>
      <w:pPr>
        <w:ind w:left="7510" w:hanging="360"/>
      </w:pPr>
      <w:rPr>
        <w:rFonts w:hint="default"/>
      </w:rPr>
    </w:lvl>
    <w:lvl w:ilvl="8">
      <w:start w:val="0"/>
      <w:numFmt w:val="bullet"/>
      <w:lvlText w:val="•"/>
      <w:lvlJc w:val="left"/>
      <w:pPr>
        <w:ind w:left="84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1"/>
      <w:szCs w:val="21"/>
    </w:rPr>
  </w:style>
  <w:style w:styleId="Heading1" w:type="paragraph">
    <w:name w:val="Heading 1"/>
    <w:basedOn w:val="Normal"/>
    <w:uiPriority w:val="1"/>
    <w:qFormat/>
    <w:pPr>
      <w:spacing w:before="43"/>
      <w:ind w:left="140" w:right="644"/>
      <w:outlineLvl w:val="1"/>
    </w:pPr>
    <w:rPr>
      <w:rFonts w:ascii="Calibri" w:hAnsi="Calibri" w:eastAsia="Calibri" w:cs="Calibri"/>
      <w:sz w:val="28"/>
      <w:szCs w:val="28"/>
    </w:rPr>
  </w:style>
  <w:style w:styleId="ListParagraph" w:type="paragraph">
    <w:name w:val="List Paragraph"/>
    <w:basedOn w:val="Normal"/>
    <w:uiPriority w:val="1"/>
    <w:qFormat/>
    <w:pPr>
      <w:ind w:left="860" w:right="192"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3" ma:contentTypeDescription="Create a new document." ma:contentTypeScope="" ma:versionID="d4c0f67cf8c9c6bd8f0e77d6fbb792e8">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d9bc0435d63c0baaadb2db34d7e301a4"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4DA0C-58AD-43C7-9CB6-0A1525D37805}"/>
</file>

<file path=customXml/itemProps2.xml><?xml version="1.0" encoding="utf-8"?>
<ds:datastoreItem xmlns:ds="http://schemas.openxmlformats.org/officeDocument/2006/customXml" ds:itemID="{C6ACCBB2-5146-4435-97B7-53A618665310}"/>
</file>

<file path=customXml/itemProps3.xml><?xml version="1.0" encoding="utf-8"?>
<ds:datastoreItem xmlns:ds="http://schemas.openxmlformats.org/officeDocument/2006/customXml" ds:itemID="{0C63E6A1-7A5E-4567-BD8B-EF16EDAA474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 Tip Sheet</dc:title>
  <dc:creator>Lane</dc:creator>
  <dcterms:created xsi:type="dcterms:W3CDTF">2017-06-23T11:18:58Z</dcterms:created>
  <dcterms:modified xsi:type="dcterms:W3CDTF">2017-06-23T11:18:58Z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Microsoft® Word 2016</vt:lpwstr>
  </property>
  <property fmtid="{D5CDD505-2E9C-101B-9397-08002B2CF9AE}" pid="4" name="LastSaved">
    <vt:filetime>2017-06-23T00:00:00Z</vt:filetime>
  </property>
  <property fmtid="{D5CDD505-2E9C-101B-9397-08002B2CF9AE}" pid="5" name="ContentTypeId">
    <vt:lpwstr>0x010100AA83677B5B0B0743AE3E22A6626261DC</vt:lpwstr>
  </property>
</Properties>
</file>