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4927" w14:textId="3194E72F" w:rsidR="00FA35C0" w:rsidRPr="0083455B" w:rsidRDefault="00A339FE" w:rsidP="00A339FE">
      <w:pPr>
        <w:pStyle w:val="Title"/>
        <w:rPr>
          <w:rFonts w:ascii="Times New Roman" w:hAnsi="Times New Roman" w:cs="Times New Roman"/>
        </w:rPr>
      </w:pPr>
      <w:r w:rsidRPr="0083455B">
        <w:rPr>
          <w:rFonts w:ascii="Times New Roman" w:hAnsi="Times New Roman" w:cs="Times New Roman"/>
        </w:rPr>
        <w:t xml:space="preserve">Ci3T </w:t>
      </w:r>
      <w:r w:rsidR="000D058F" w:rsidRPr="0083455B">
        <w:rPr>
          <w:rFonts w:ascii="Times New Roman" w:hAnsi="Times New Roman" w:cs="Times New Roman"/>
        </w:rPr>
        <w:t xml:space="preserve">Template </w:t>
      </w:r>
      <w:r w:rsidRPr="0083455B">
        <w:rPr>
          <w:rFonts w:ascii="Times New Roman" w:hAnsi="Times New Roman" w:cs="Times New Roman"/>
        </w:rPr>
        <w:t>Emails</w:t>
      </w:r>
    </w:p>
    <w:p w14:paraId="7308AB01" w14:textId="189AE289" w:rsidR="008644AD" w:rsidRPr="0032183F" w:rsidRDefault="008644AD" w:rsidP="008644AD">
      <w:pPr>
        <w:rPr>
          <w:rFonts w:cs="Times New Roman"/>
        </w:rPr>
      </w:pPr>
      <w:r w:rsidRPr="0096759A">
        <w:rPr>
          <w:rFonts w:cs="Times New Roman"/>
        </w:rPr>
        <w:t>Directions</w:t>
      </w:r>
      <w:r w:rsidR="001F2EDA" w:rsidRPr="0096759A">
        <w:rPr>
          <w:rFonts w:cs="Times New Roman"/>
        </w:rPr>
        <w:t xml:space="preserve">: </w:t>
      </w:r>
      <w:r w:rsidRPr="0096759A">
        <w:rPr>
          <w:rFonts w:cs="Times New Roman"/>
        </w:rPr>
        <w:t xml:space="preserve">Template sample emails to </w:t>
      </w:r>
      <w:r w:rsidRPr="0083455B">
        <w:rPr>
          <w:rFonts w:cs="Times New Roman"/>
          <w:b/>
        </w:rPr>
        <w:t xml:space="preserve">Ci3T </w:t>
      </w:r>
      <w:r w:rsidR="001F2EDA" w:rsidRPr="0083455B">
        <w:rPr>
          <w:rFonts w:cs="Times New Roman"/>
          <w:b/>
        </w:rPr>
        <w:t xml:space="preserve">Leadership </w:t>
      </w:r>
      <w:r w:rsidRPr="0083455B">
        <w:rPr>
          <w:rFonts w:cs="Times New Roman"/>
          <w:b/>
        </w:rPr>
        <w:t>Team</w:t>
      </w:r>
      <w:r w:rsidRPr="0096759A">
        <w:rPr>
          <w:rFonts w:cs="Times New Roman"/>
        </w:rPr>
        <w:t xml:space="preserve"> </w:t>
      </w:r>
      <w:r w:rsidR="001F2EDA" w:rsidRPr="0096759A">
        <w:rPr>
          <w:rFonts w:cs="Times New Roman"/>
        </w:rPr>
        <w:t>m</w:t>
      </w:r>
      <w:r w:rsidRPr="0096759A">
        <w:rPr>
          <w:rFonts w:cs="Times New Roman"/>
        </w:rPr>
        <w:t xml:space="preserve">embers are provided </w:t>
      </w:r>
      <w:r w:rsidR="001F2EDA" w:rsidRPr="0096759A">
        <w:rPr>
          <w:rFonts w:cs="Times New Roman"/>
        </w:rPr>
        <w:t xml:space="preserve">for </w:t>
      </w:r>
      <w:r w:rsidRPr="0032183F">
        <w:rPr>
          <w:rFonts w:cs="Times New Roman"/>
        </w:rPr>
        <w:t>Session 2.</w:t>
      </w:r>
    </w:p>
    <w:p w14:paraId="32A5365D" w14:textId="3610A051" w:rsidR="00A339FE" w:rsidRPr="0083455B" w:rsidRDefault="00A339FE" w:rsidP="00A339FE">
      <w:pPr>
        <w:pStyle w:val="Heading1"/>
        <w:rPr>
          <w:rFonts w:ascii="Times New Roman" w:hAnsi="Times New Roman" w:cs="Times New Roman"/>
        </w:rPr>
      </w:pPr>
      <w:r w:rsidRPr="0083455B">
        <w:rPr>
          <w:rFonts w:ascii="Times New Roman" w:hAnsi="Times New Roman" w:cs="Times New Roman"/>
        </w:rPr>
        <w:t>Session 2</w:t>
      </w:r>
    </w:p>
    <w:p w14:paraId="07235A24" w14:textId="7A951ADE" w:rsidR="00A339FE" w:rsidRPr="0083455B" w:rsidRDefault="00A339FE" w:rsidP="00A339FE">
      <w:pPr>
        <w:pStyle w:val="Heading2"/>
        <w:rPr>
          <w:rFonts w:ascii="Times New Roman" w:hAnsi="Times New Roman" w:cs="Times New Roman"/>
        </w:rPr>
      </w:pPr>
      <w:r w:rsidRPr="0083455B">
        <w:rPr>
          <w:rFonts w:ascii="Times New Roman" w:hAnsi="Times New Roman" w:cs="Times New Roman"/>
        </w:rPr>
        <w:t>Week Before Email</w:t>
      </w:r>
    </w:p>
    <w:p w14:paraId="14DCA81D" w14:textId="171BF9B1" w:rsidR="00FA3555" w:rsidRPr="0096759A" w:rsidRDefault="00FA3555" w:rsidP="00FA3555">
      <w:pPr>
        <w:rPr>
          <w:rFonts w:cs="Times New Roman"/>
          <w:color w:val="000000"/>
        </w:rPr>
      </w:pPr>
      <w:r w:rsidRPr="0096759A">
        <w:rPr>
          <w:rFonts w:cs="Times New Roman"/>
          <w:color w:val="000000"/>
        </w:rPr>
        <w:t xml:space="preserve">Subject: Ci3T Session 2 </w:t>
      </w:r>
      <w:r w:rsidRPr="0096759A">
        <w:rPr>
          <w:rFonts w:cs="Times New Roman"/>
          <w:color w:val="FF0000"/>
        </w:rPr>
        <w:t>[day of the week] [date]</w:t>
      </w:r>
    </w:p>
    <w:p w14:paraId="1A907A48" w14:textId="77777777" w:rsidR="00FA3555" w:rsidRPr="0032183F" w:rsidRDefault="00FA3555" w:rsidP="00BB0CB5">
      <w:pPr>
        <w:rPr>
          <w:rFonts w:cs="Times New Roman"/>
          <w:color w:val="000000"/>
        </w:rPr>
      </w:pPr>
    </w:p>
    <w:p w14:paraId="114C5549" w14:textId="702A1C66" w:rsidR="00BB0CB5" w:rsidRPr="00173B13" w:rsidRDefault="00BB0CB5" w:rsidP="00BB0CB5">
      <w:pPr>
        <w:rPr>
          <w:rFonts w:cs="Times New Roman"/>
          <w:color w:val="000000"/>
        </w:rPr>
      </w:pPr>
      <w:r w:rsidRPr="00173B13">
        <w:rPr>
          <w:rFonts w:cs="Times New Roman"/>
          <w:color w:val="000000"/>
        </w:rPr>
        <w:t xml:space="preserve">Greetings! </w:t>
      </w:r>
    </w:p>
    <w:p w14:paraId="38707F60" w14:textId="77777777" w:rsidR="00BB0CB5" w:rsidRPr="00067446" w:rsidRDefault="00BB0CB5" w:rsidP="00BB0CB5">
      <w:pPr>
        <w:rPr>
          <w:rFonts w:cs="Times New Roman"/>
          <w:color w:val="000000"/>
        </w:rPr>
      </w:pPr>
      <w:r w:rsidRPr="00067446">
        <w:rPr>
          <w:rFonts w:cs="Times New Roman"/>
          <w:color w:val="000000"/>
        </w:rPr>
        <w:t> </w:t>
      </w:r>
    </w:p>
    <w:p w14:paraId="4ED36602" w14:textId="2DF59CD6" w:rsidR="00BB0CB5" w:rsidRPr="0096759A" w:rsidRDefault="00BB0CB5" w:rsidP="00BB0CB5">
      <w:pPr>
        <w:rPr>
          <w:rFonts w:cs="Times New Roman"/>
          <w:color w:val="000000"/>
        </w:rPr>
      </w:pPr>
      <w:r w:rsidRPr="00067446">
        <w:rPr>
          <w:rFonts w:cs="Times New Roman"/>
          <w:color w:val="000000"/>
        </w:rPr>
        <w:t xml:space="preserve">We are eager to see you again at the second </w:t>
      </w:r>
      <w:r w:rsidR="00173B13">
        <w:rPr>
          <w:rFonts w:cs="Times New Roman"/>
          <w:color w:val="000000"/>
        </w:rPr>
        <w:t xml:space="preserve">session of the </w:t>
      </w:r>
      <w:r w:rsidRPr="00067446">
        <w:rPr>
          <w:rFonts w:cs="Times New Roman"/>
          <w:color w:val="000000"/>
        </w:rPr>
        <w:t xml:space="preserve">Ci3T </w:t>
      </w:r>
      <w:r w:rsidR="008644AD" w:rsidRPr="00067446">
        <w:rPr>
          <w:rFonts w:cs="Times New Roman"/>
          <w:color w:val="000000"/>
        </w:rPr>
        <w:t>professional learning</w:t>
      </w:r>
      <w:r w:rsidRPr="0096759A">
        <w:rPr>
          <w:rFonts w:cs="Times New Roman"/>
          <w:color w:val="000000"/>
        </w:rPr>
        <w:t xml:space="preserve"> </w:t>
      </w:r>
      <w:r w:rsidR="00173B13">
        <w:rPr>
          <w:rFonts w:cs="Times New Roman"/>
          <w:color w:val="000000"/>
        </w:rPr>
        <w:t>series</w:t>
      </w:r>
      <w:r w:rsidR="00173B13" w:rsidRPr="0096759A">
        <w:rPr>
          <w:rFonts w:cs="Times New Roman"/>
          <w:color w:val="000000"/>
        </w:rPr>
        <w:t xml:space="preserve"> </w:t>
      </w:r>
      <w:r w:rsidRPr="0096759A">
        <w:rPr>
          <w:rFonts w:cs="Times New Roman"/>
          <w:color w:val="000000"/>
        </w:rPr>
        <w:t xml:space="preserve">held on </w:t>
      </w:r>
      <w:r w:rsidRPr="0096759A">
        <w:rPr>
          <w:rFonts w:cs="Times New Roman"/>
          <w:b/>
          <w:color w:val="FF0000"/>
        </w:rPr>
        <w:t>[day, date, time, location]</w:t>
      </w:r>
      <w:r w:rsidRPr="0096759A">
        <w:rPr>
          <w:rFonts w:cs="Times New Roman"/>
          <w:color w:val="FF0000"/>
        </w:rPr>
        <w:t xml:space="preserve"> </w:t>
      </w:r>
      <w:r w:rsidRPr="0096759A">
        <w:rPr>
          <w:rFonts w:cs="Times New Roman"/>
          <w:color w:val="000000"/>
        </w:rPr>
        <w:t xml:space="preserve">with registration beginning at </w:t>
      </w:r>
      <w:proofErr w:type="gramStart"/>
      <w:r w:rsidRPr="0096759A">
        <w:rPr>
          <w:rFonts w:cs="Times New Roman"/>
          <w:b/>
          <w:color w:val="FF0000"/>
        </w:rPr>
        <w:t>x:xx</w:t>
      </w:r>
      <w:proofErr w:type="gramEnd"/>
      <w:r w:rsidRPr="0096759A">
        <w:rPr>
          <w:rFonts w:cs="Times New Roman"/>
          <w:b/>
          <w:color w:val="FF0000"/>
        </w:rPr>
        <w:t xml:space="preserve"> AM</w:t>
      </w:r>
      <w:r w:rsidRPr="0096759A">
        <w:rPr>
          <w:rFonts w:cs="Times New Roman"/>
          <w:color w:val="000000"/>
        </w:rPr>
        <w:t>.  Additional details are listed below – thank you in advance for your participation!</w:t>
      </w:r>
    </w:p>
    <w:p w14:paraId="1EFD364B" w14:textId="77777777" w:rsidR="00BB0CB5" w:rsidRPr="0096759A" w:rsidRDefault="00BB0CB5" w:rsidP="00BB0CB5">
      <w:pPr>
        <w:rPr>
          <w:rFonts w:cs="Times New Roman"/>
          <w:b/>
          <w:bCs/>
          <w:color w:val="000000"/>
        </w:rPr>
      </w:pPr>
    </w:p>
    <w:p w14:paraId="5F03D293" w14:textId="783BC0FE" w:rsidR="002169FF" w:rsidRDefault="00BB0CB5" w:rsidP="001E572F">
      <w:pPr>
        <w:rPr>
          <w:rFonts w:cs="Times New Roman"/>
          <w:b/>
          <w:bCs/>
          <w:color w:val="000000"/>
        </w:rPr>
      </w:pPr>
      <w:r w:rsidRPr="0096759A">
        <w:rPr>
          <w:rFonts w:cs="Times New Roman"/>
          <w:b/>
          <w:bCs/>
          <w:color w:val="000000"/>
        </w:rPr>
        <w:t xml:space="preserve">Preparation – what to read: </w:t>
      </w:r>
    </w:p>
    <w:p w14:paraId="06184A15" w14:textId="5A10E717" w:rsidR="001E572F" w:rsidRPr="00BC3F0B" w:rsidRDefault="001E572F" w:rsidP="00B240EA">
      <w:pPr>
        <w:pStyle w:val="Heading1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 w:rsidRPr="00BC3F0B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Read to prepare for </w:t>
      </w:r>
      <w:r w:rsidRPr="00BC3F0B">
        <w:rPr>
          <w:rFonts w:ascii="Times New Roman" w:eastAsia="Times New Roman" w:hAnsi="Times New Roman" w:cs="Times New Roman"/>
          <w:color w:val="1F4E79"/>
          <w:sz w:val="24"/>
          <w:szCs w:val="24"/>
          <w:u w:val="single"/>
        </w:rPr>
        <w:t>Session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460"/>
      </w:tblGrid>
      <w:tr w:rsidR="001E572F" w14:paraId="7BD3CB16" w14:textId="77777777" w:rsidTr="00CD7E6F">
        <w:tc>
          <w:tcPr>
            <w:tcW w:w="1890" w:type="dxa"/>
          </w:tcPr>
          <w:p w14:paraId="38A2C223" w14:textId="77777777" w:rsidR="001E572F" w:rsidRDefault="001E572F" w:rsidP="00CD7E6F">
            <w:pPr>
              <w:spacing w:after="40"/>
              <w:jc w:val="center"/>
              <w:rPr>
                <w:noProof/>
              </w:rPr>
            </w:pPr>
            <w:r w:rsidRPr="001771FA">
              <w:rPr>
                <w:rFonts w:cs="Times New Roman"/>
                <w:noProof/>
                <w:sz w:val="22"/>
              </w:rPr>
              <w:drawing>
                <wp:inline distT="0" distB="0" distL="0" distR="0" wp14:anchorId="586BD52C" wp14:editId="3BDDD8BF">
                  <wp:extent cx="841248" cy="1117130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111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</w:tcPr>
          <w:p w14:paraId="56FE7B7A" w14:textId="1FA072E5" w:rsidR="001E572F" w:rsidRPr="0063471C" w:rsidRDefault="001E572F" w:rsidP="00800121">
            <w:pPr>
              <w:rPr>
                <w:szCs w:val="24"/>
              </w:rPr>
            </w:pPr>
            <w:r>
              <w:rPr>
                <w:szCs w:val="24"/>
              </w:rPr>
              <w:t>Lane, K. L., Oakes, W. P., Cantwell, E. D., &amp; Royer, D. J. (2019).</w:t>
            </w:r>
            <w:r w:rsidRPr="00E40698">
              <w:rPr>
                <w:i/>
                <w:szCs w:val="24"/>
              </w:rPr>
              <w:t xml:space="preserve"> Building and installing comprehensive, integrated, three-tiered (Ci3T) models of prevention</w:t>
            </w:r>
            <w:r>
              <w:rPr>
                <w:i/>
                <w:szCs w:val="24"/>
              </w:rPr>
              <w:t xml:space="preserve">: </w:t>
            </w:r>
            <w:r w:rsidRPr="00E40698">
              <w:rPr>
                <w:i/>
                <w:szCs w:val="24"/>
              </w:rPr>
              <w:t>A practical guide to supporting school success</w:t>
            </w:r>
            <w:r>
              <w:rPr>
                <w:szCs w:val="24"/>
              </w:rPr>
              <w:t xml:space="preserve"> </w:t>
            </w:r>
            <w:r w:rsidR="00800121">
              <w:rPr>
                <w:szCs w:val="24"/>
              </w:rPr>
              <w:t xml:space="preserve">(v1.3). </w:t>
            </w:r>
            <w:r>
              <w:rPr>
                <w:szCs w:val="24"/>
              </w:rPr>
              <w:t>Phoenix, AZ: KOI Education</w:t>
            </w:r>
            <w:r w:rsidRPr="00672EAA">
              <w:rPr>
                <w:rFonts w:cs="Times New Roman"/>
                <w:szCs w:val="24"/>
              </w:rPr>
              <w:t xml:space="preserve">. </w:t>
            </w:r>
            <w:r w:rsidRPr="00672EAA">
              <w:rPr>
                <w:rStyle w:val="Heading2Char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(interactive eBook Chapter 3)</w:t>
            </w:r>
          </w:p>
        </w:tc>
      </w:tr>
      <w:tr w:rsidR="001E572F" w14:paraId="0260D8DA" w14:textId="77777777" w:rsidTr="00CD7E6F">
        <w:tc>
          <w:tcPr>
            <w:tcW w:w="1890" w:type="dxa"/>
          </w:tcPr>
          <w:p w14:paraId="3322D23C" w14:textId="77777777" w:rsidR="001E572F" w:rsidRDefault="001E572F" w:rsidP="00CD7E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D0E71C" wp14:editId="113F0134">
                  <wp:extent cx="859536" cy="1110635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111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230E0C" w14:textId="520F61AC" w:rsidR="00672EAA" w:rsidRDefault="00672EAA" w:rsidP="00CD7E6F">
            <w:pPr>
              <w:jc w:val="center"/>
            </w:pPr>
          </w:p>
        </w:tc>
        <w:tc>
          <w:tcPr>
            <w:tcW w:w="7460" w:type="dxa"/>
          </w:tcPr>
          <w:p w14:paraId="66DE89FF" w14:textId="7A1C8630" w:rsidR="001E572F" w:rsidRPr="00AA2A3B" w:rsidRDefault="001E572F" w:rsidP="00CD7E6F">
            <w:pPr>
              <w:rPr>
                <w:rFonts w:cs="Times New Roman"/>
                <w:color w:val="5B9BD5" w:themeColor="accent1"/>
              </w:rPr>
            </w:pPr>
            <w:r w:rsidRPr="490AE945">
              <w:rPr>
                <w:rFonts w:cs="Times New Roman"/>
              </w:rPr>
              <w:t xml:space="preserve">Lane, K. L., Menzies, H. M., Oakes, W. P., &amp; Kalberg (2019). </w:t>
            </w:r>
            <w:r w:rsidRPr="490AE945">
              <w:rPr>
                <w:rFonts w:cs="Times New Roman"/>
                <w:i/>
                <w:iCs/>
              </w:rPr>
              <w:t xml:space="preserve">Developing a schoolwide framework to prevent and manage learning and behavior problems </w:t>
            </w:r>
            <w:r w:rsidRPr="490AE945">
              <w:rPr>
                <w:rFonts w:cs="Times New Roman"/>
              </w:rPr>
              <w:t xml:space="preserve">(2nd ed.). New York, NY: Guilford Press. </w:t>
            </w:r>
            <w:r w:rsidRPr="490AE945">
              <w:rPr>
                <w:rFonts w:cs="Times New Roman"/>
                <w:color w:val="5B9BD5" w:themeColor="accent1"/>
              </w:rPr>
              <w:t>(Chapters 3 and 6)</w:t>
            </w:r>
          </w:p>
        </w:tc>
      </w:tr>
      <w:tr w:rsidR="001E572F" w14:paraId="7F2A7DC3" w14:textId="77777777" w:rsidTr="00CD7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2"/>
          </w:tcPr>
          <w:p w14:paraId="5766114D" w14:textId="77777777" w:rsidR="001E572F" w:rsidRPr="00E85791" w:rsidRDefault="001E572F" w:rsidP="00E85791">
            <w:pPr>
              <w:spacing w:after="60"/>
              <w:ind w:left="720" w:hanging="720"/>
              <w:rPr>
                <w:color w:val="1F4E79" w:themeColor="accent1" w:themeShade="80"/>
              </w:rPr>
            </w:pPr>
            <w:r w:rsidRPr="00E85791">
              <w:rPr>
                <w:color w:val="1F4E79" w:themeColor="accent1" w:themeShade="80"/>
              </w:rPr>
              <w:t>Readings for extended learning on themes</w:t>
            </w:r>
          </w:p>
          <w:p w14:paraId="3A700CFA" w14:textId="77777777" w:rsidR="001E572F" w:rsidRDefault="001E572F" w:rsidP="00E85791">
            <w:pPr>
              <w:spacing w:after="60"/>
              <w:ind w:left="720" w:hanging="720"/>
            </w:pPr>
            <w:r w:rsidRPr="001E572F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Bradshaw, C. P., Williamson, S. K., </w:t>
            </w:r>
            <w:proofErr w:type="spellStart"/>
            <w:r w:rsidRPr="001E572F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Kendziora</w:t>
            </w:r>
            <w:proofErr w:type="spellEnd"/>
            <w:r w:rsidRPr="001E572F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, K., Jones, W., &amp; Cole, S. (2019). Multitiered approaches to school-based mental health, wellness, and trauma. In D. </w:t>
            </w:r>
            <w:proofErr w:type="spellStart"/>
            <w:r w:rsidRPr="001E572F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Osher</w:t>
            </w:r>
            <w:proofErr w:type="spellEnd"/>
            <w:r w:rsidRPr="001E572F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, M. J. Mayer, R. J. </w:t>
            </w:r>
            <w:proofErr w:type="spellStart"/>
            <w:r w:rsidRPr="001E572F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Jagers</w:t>
            </w:r>
            <w:proofErr w:type="spellEnd"/>
            <w:r w:rsidRPr="001E572F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, K. </w:t>
            </w:r>
            <w:proofErr w:type="spellStart"/>
            <w:r w:rsidRPr="001E572F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Kendziora</w:t>
            </w:r>
            <w:proofErr w:type="spellEnd"/>
            <w:r w:rsidRPr="001E572F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, &amp; L. Wood (Eds.), </w:t>
            </w:r>
            <w:r w:rsidRPr="001E572F"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Keeping students safe and helping them thrive: A collaborative handbook on school safety, mental health, and wellness </w:t>
            </w:r>
            <w:r w:rsidRPr="001E572F">
              <w:rPr>
                <w:rFonts w:cs="Times New Roman"/>
                <w:iCs/>
                <w:color w:val="000000" w:themeColor="text1"/>
                <w:szCs w:val="24"/>
                <w:shd w:val="clear" w:color="auto" w:fill="FFFFFF"/>
              </w:rPr>
              <w:t xml:space="preserve">(pp. </w:t>
            </w:r>
            <w:r w:rsidRPr="001E572F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85-109). Santa Barbara, CA: ABC-CLIO.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Pr="005935D4">
              <w:rPr>
                <w:rFonts w:cs="Times New Roman"/>
                <w:color w:val="5B9BD5" w:themeColor="accent1"/>
                <w:szCs w:val="24"/>
                <w:shd w:val="clear" w:color="auto" w:fill="FFFFFF"/>
              </w:rPr>
              <w:t xml:space="preserve">(Read Chapter 4 on </w:t>
            </w:r>
            <w:hyperlink r:id="rId10" w:anchor="v=onepage&amp;q=multi%20tiered%20systems%20trauma&amp;f=false" w:history="1">
              <w:r w:rsidRPr="005935D4">
                <w:rPr>
                  <w:rStyle w:val="Hyperlink"/>
                </w:rPr>
                <w:t>Google Books</w:t>
              </w:r>
            </w:hyperlink>
            <w:r w:rsidRPr="005935D4">
              <w:rPr>
                <w:rFonts w:cs="Times New Roman"/>
                <w:color w:val="5B9BD5" w:themeColor="accent1"/>
                <w:szCs w:val="24"/>
                <w:shd w:val="clear" w:color="auto" w:fill="FFFFFF"/>
              </w:rPr>
              <w:t>)</w:t>
            </w:r>
          </w:p>
          <w:p w14:paraId="77AEA3F8" w14:textId="77777777" w:rsidR="001E572F" w:rsidRDefault="001E572F" w:rsidP="00E85791">
            <w:pPr>
              <w:shd w:val="clear" w:color="auto" w:fill="FFFFFF"/>
              <w:spacing w:after="60"/>
              <w:ind w:left="720" w:hanging="720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proofErr w:type="spellStart"/>
            <w:r w:rsidRPr="001E572F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Honsinger</w:t>
            </w:r>
            <w:proofErr w:type="spellEnd"/>
            <w:r w:rsidRPr="001E572F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, C., &amp; Brown, M. H. (2019). Preparing trauma-sensitive teachers: Strategies for teacher educators. </w:t>
            </w:r>
            <w:r w:rsidRPr="001E572F"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  <w:t>Teacher Educators' Journal</w:t>
            </w:r>
            <w:r w:rsidRPr="001E572F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, </w:t>
            </w:r>
            <w:r w:rsidRPr="001E572F"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  <w:t>12</w:t>
            </w:r>
            <w:r w:rsidRPr="001E572F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, 129-152. </w:t>
            </w:r>
            <w:r w:rsidRPr="005935D4">
              <w:rPr>
                <w:rFonts w:cs="Times New Roman"/>
                <w:color w:val="5B9BD5" w:themeColor="accent1"/>
                <w:szCs w:val="24"/>
                <w:shd w:val="clear" w:color="auto" w:fill="FFFFFF"/>
              </w:rPr>
              <w:t xml:space="preserve">(PDF available </w:t>
            </w:r>
            <w:hyperlink r:id="rId11" w:history="1">
              <w:r w:rsidRPr="005935D4">
                <w:rPr>
                  <w:rStyle w:val="Hyperlink"/>
                </w:rPr>
                <w:t>online</w:t>
              </w:r>
            </w:hyperlink>
            <w:r w:rsidRPr="005935D4">
              <w:rPr>
                <w:rFonts w:cs="Times New Roman"/>
                <w:color w:val="5B9BD5" w:themeColor="accent1"/>
                <w:szCs w:val="24"/>
                <w:shd w:val="clear" w:color="auto" w:fill="FFFFFF"/>
              </w:rPr>
              <w:t>)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</w:p>
          <w:p w14:paraId="6E145F9E" w14:textId="77777777" w:rsidR="001E572F" w:rsidRDefault="001E572F" w:rsidP="00E85791">
            <w:pPr>
              <w:spacing w:after="60"/>
              <w:ind w:left="720" w:hanging="720"/>
              <w:rPr>
                <w:rFonts w:eastAsia="Calibri" w:cs="Times New Roman"/>
                <w:szCs w:val="24"/>
              </w:rPr>
            </w:pPr>
            <w:r w:rsidRPr="00D63C0A">
              <w:rPr>
                <w:rFonts w:cs="Times New Roman"/>
                <w:szCs w:val="24"/>
              </w:rPr>
              <w:t>Lane</w:t>
            </w:r>
            <w:r w:rsidRPr="00D63C0A">
              <w:rPr>
                <w:rFonts w:eastAsia="Calibri" w:cs="Times New Roman"/>
                <w:szCs w:val="24"/>
              </w:rPr>
              <w:t xml:space="preserve">, K. L., Menzies, H. M., Ennis, R. P., &amp; </w:t>
            </w:r>
            <w:proofErr w:type="spellStart"/>
            <w:r w:rsidRPr="00D63C0A">
              <w:rPr>
                <w:rFonts w:eastAsia="Calibri" w:cs="Times New Roman"/>
                <w:szCs w:val="24"/>
              </w:rPr>
              <w:t>Bezdek</w:t>
            </w:r>
            <w:proofErr w:type="spellEnd"/>
            <w:r w:rsidRPr="00D63C0A">
              <w:rPr>
                <w:rFonts w:eastAsia="Calibri" w:cs="Times New Roman"/>
                <w:szCs w:val="24"/>
              </w:rPr>
              <w:t>, J. (2013). School</w:t>
            </w:r>
            <w:r>
              <w:rPr>
                <w:rFonts w:eastAsia="Calibri" w:cs="Times New Roman"/>
                <w:szCs w:val="24"/>
              </w:rPr>
              <w:t>-</w:t>
            </w:r>
            <w:r w:rsidRPr="00D63C0A">
              <w:rPr>
                <w:rFonts w:eastAsia="Calibri" w:cs="Times New Roman"/>
                <w:szCs w:val="24"/>
              </w:rPr>
              <w:t xml:space="preserve">wide systems to promote positive behaviors and facilitate instruction. </w:t>
            </w:r>
            <w:r w:rsidRPr="00D63C0A">
              <w:rPr>
                <w:rFonts w:eastAsia="Calibri" w:cs="Times New Roman"/>
                <w:i/>
                <w:szCs w:val="24"/>
              </w:rPr>
              <w:t xml:space="preserve">Journal of Curriculum and Instruction, 7, </w:t>
            </w:r>
            <w:r w:rsidRPr="00D63C0A">
              <w:rPr>
                <w:rFonts w:eastAsia="Calibri" w:cs="Times New Roman"/>
                <w:szCs w:val="24"/>
              </w:rPr>
              <w:t xml:space="preserve">6-31. </w:t>
            </w:r>
            <w:r>
              <w:rPr>
                <w:rFonts w:eastAsia="Calibri" w:cs="Times New Roman"/>
                <w:szCs w:val="24"/>
              </w:rPr>
              <w:t>doi:</w:t>
            </w:r>
            <w:r w:rsidRPr="00C82530">
              <w:rPr>
                <w:rFonts w:eastAsia="Calibri" w:cs="Times New Roman"/>
                <w:szCs w:val="24"/>
              </w:rPr>
              <w:t>10.3776/joci.2013.v7n1p6-31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5935D4">
              <w:rPr>
                <w:rFonts w:eastAsia="Calibri" w:cs="Times New Roman"/>
                <w:color w:val="5B9BD5" w:themeColor="accent1"/>
                <w:szCs w:val="24"/>
              </w:rPr>
              <w:t xml:space="preserve">(PDF available </w:t>
            </w:r>
            <w:hyperlink r:id="rId12" w:history="1">
              <w:r w:rsidRPr="005935D4">
                <w:rPr>
                  <w:rStyle w:val="Hyperlink"/>
                </w:rPr>
                <w:t>online</w:t>
              </w:r>
            </w:hyperlink>
            <w:r w:rsidRPr="005935D4">
              <w:rPr>
                <w:rFonts w:eastAsia="Calibri" w:cs="Times New Roman"/>
                <w:color w:val="5B9BD5" w:themeColor="accent1"/>
                <w:szCs w:val="24"/>
              </w:rPr>
              <w:t>)</w:t>
            </w:r>
          </w:p>
          <w:p w14:paraId="1EA527B0" w14:textId="2FA0EDB7" w:rsidR="001E572F" w:rsidRPr="00617FD5" w:rsidRDefault="00800121" w:rsidP="00E85791">
            <w:pPr>
              <w:spacing w:after="60"/>
              <w:ind w:left="720" w:hanging="720"/>
              <w:rPr>
                <w:rFonts w:eastAsia="Calibri" w:cs="Times New Roman"/>
                <w:color w:val="5B9BD5" w:themeColor="accent1"/>
                <w:szCs w:val="24"/>
                <w:lang w:val="en"/>
              </w:rPr>
            </w:pPr>
            <w:r w:rsidRPr="00672EAA">
              <w:rPr>
                <w:rFonts w:cs="Times New Roman"/>
                <w:noProof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BCC56B4" wp14:editId="3BFAF77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191770</wp:posOffset>
                  </wp:positionV>
                  <wp:extent cx="859155" cy="1109345"/>
                  <wp:effectExtent l="0" t="0" r="4445" b="0"/>
                  <wp:wrapSquare wrapText="bothSides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72F" w:rsidRPr="490AE945">
              <w:rPr>
                <w:rFonts w:eastAsia="Calibri" w:cs="Times New Roman"/>
              </w:rPr>
              <w:t xml:space="preserve">Lane K. L., Oakes, W. P., &amp; Magill L. (2014) Primary prevention efforts: How do we implement and monitor the Tier 1 component of our comprehensive, integrated, three-tiered (Ci3T) model? </w:t>
            </w:r>
            <w:r w:rsidR="001E572F" w:rsidRPr="490AE945">
              <w:rPr>
                <w:rFonts w:eastAsia="Calibri" w:cs="Times New Roman"/>
                <w:i/>
                <w:iCs/>
              </w:rPr>
              <w:t>Preventing School Failure, 58</w:t>
            </w:r>
            <w:r w:rsidR="001E572F" w:rsidRPr="490AE945">
              <w:rPr>
                <w:rFonts w:eastAsia="Calibri" w:cs="Times New Roman"/>
              </w:rPr>
              <w:t xml:space="preserve">, 143-158. </w:t>
            </w:r>
            <w:proofErr w:type="spellStart"/>
            <w:r w:rsidR="001E572F" w:rsidRPr="490AE945">
              <w:rPr>
                <w:rFonts w:eastAsia="Calibri" w:cs="Times New Roman"/>
              </w:rPr>
              <w:t>doi</w:t>
            </w:r>
            <w:proofErr w:type="spellEnd"/>
            <w:r w:rsidR="001E572F" w:rsidRPr="490AE945">
              <w:rPr>
                <w:rFonts w:eastAsia="Calibri" w:cs="Times New Roman"/>
              </w:rPr>
              <w:t>:</w:t>
            </w:r>
            <w:r w:rsidR="001E572F" w:rsidRPr="490AE945">
              <w:rPr>
                <w:rFonts w:eastAsia="Calibri" w:cs="Times New Roman"/>
                <w:lang w:val="en"/>
              </w:rPr>
              <w:t>10.1080/1045988X.2014.893978</w:t>
            </w:r>
          </w:p>
          <w:p w14:paraId="700B8B9B" w14:textId="77777777" w:rsidR="00800121" w:rsidRDefault="00800121" w:rsidP="00E85791">
            <w:pPr>
              <w:spacing w:after="60"/>
              <w:ind w:left="720" w:hanging="720"/>
              <w:rPr>
                <w:szCs w:val="24"/>
              </w:rPr>
            </w:pPr>
          </w:p>
          <w:p w14:paraId="3DDCE659" w14:textId="77777777" w:rsidR="00800121" w:rsidRDefault="00800121" w:rsidP="00E85791">
            <w:pPr>
              <w:spacing w:after="60"/>
              <w:ind w:left="720" w:hanging="720"/>
              <w:rPr>
                <w:szCs w:val="24"/>
              </w:rPr>
            </w:pPr>
          </w:p>
          <w:p w14:paraId="6BD6A926" w14:textId="77777777" w:rsidR="00800121" w:rsidRDefault="00800121" w:rsidP="00E85791">
            <w:pPr>
              <w:spacing w:after="60"/>
              <w:ind w:left="720" w:hanging="720"/>
              <w:rPr>
                <w:szCs w:val="24"/>
              </w:rPr>
            </w:pPr>
          </w:p>
          <w:p w14:paraId="600986F7" w14:textId="2A431DB0" w:rsidR="001E572F" w:rsidRDefault="001E572F" w:rsidP="00E85791">
            <w:pPr>
              <w:spacing w:after="60"/>
              <w:ind w:left="720" w:hanging="720"/>
              <w:rPr>
                <w:szCs w:val="24"/>
              </w:rPr>
            </w:pPr>
            <w:r>
              <w:rPr>
                <w:szCs w:val="24"/>
              </w:rPr>
              <w:t xml:space="preserve">Lane, K. L., Oakes, W. P., Royer, D. J., Cantwell, E. D., Menzies, H. M., &amp; Jenkins, A. (2019). Using the Schoolwide Expectations Survey for Specific Settings to build expectation matrices. </w:t>
            </w:r>
            <w:r>
              <w:rPr>
                <w:i/>
                <w:iCs/>
                <w:szCs w:val="24"/>
              </w:rPr>
              <w:t xml:space="preserve">Remedial and Special Education, 40, </w:t>
            </w:r>
            <w:r>
              <w:rPr>
                <w:szCs w:val="24"/>
              </w:rPr>
              <w:t xml:space="preserve">51-62. </w:t>
            </w:r>
            <w:r w:rsidRPr="005935D4">
              <w:t>doi:10.1177/0741932518786787</w:t>
            </w:r>
          </w:p>
          <w:p w14:paraId="688B9CCD" w14:textId="77777777" w:rsidR="001E572F" w:rsidRDefault="001E572F" w:rsidP="00E85791">
            <w:pPr>
              <w:spacing w:after="60"/>
              <w:ind w:left="720" w:hanging="720"/>
            </w:pPr>
            <w:r w:rsidRPr="00E33E04">
              <w:t xml:space="preserve">Marchant, M., Heath, M. A., &amp; Miramontes, N. Y. (2013). Merging empiricism and humanism: Role of social validity in the school-wide positive behavior support model. </w:t>
            </w:r>
            <w:r w:rsidRPr="001E572F">
              <w:rPr>
                <w:i/>
                <w:color w:val="000000" w:themeColor="text1"/>
              </w:rPr>
              <w:t>Journal of Positive Behavior Interventions, 1</w:t>
            </w:r>
            <w:r w:rsidRPr="00695154">
              <w:rPr>
                <w:i/>
              </w:rPr>
              <w:t>5</w:t>
            </w:r>
            <w:r w:rsidRPr="00E33E04">
              <w:t>, 221-230.  doi:10.1177/1098300712459356</w:t>
            </w:r>
            <w:r>
              <w:t xml:space="preserve"> </w:t>
            </w:r>
            <w:r w:rsidRPr="005935D4">
              <w:rPr>
                <w:color w:val="5B9BD5" w:themeColor="accent1"/>
              </w:rPr>
              <w:t>(</w:t>
            </w:r>
            <w:r>
              <w:rPr>
                <w:color w:val="5B9BD5" w:themeColor="accent1"/>
              </w:rPr>
              <w:t>a</w:t>
            </w:r>
            <w:r w:rsidRPr="005935D4">
              <w:rPr>
                <w:color w:val="5B9BD5" w:themeColor="accent1"/>
              </w:rPr>
              <w:t xml:space="preserve">vailable from </w:t>
            </w:r>
            <w:hyperlink r:id="rId14" w:history="1">
              <w:r w:rsidRPr="009A24B7">
                <w:rPr>
                  <w:rStyle w:val="Hyperlink"/>
                </w:rPr>
                <w:t>researchgate.net</w:t>
              </w:r>
            </w:hyperlink>
            <w:r w:rsidRPr="005935D4">
              <w:rPr>
                <w:color w:val="5B9BD5" w:themeColor="accent1"/>
              </w:rPr>
              <w:t>)</w:t>
            </w:r>
          </w:p>
          <w:p w14:paraId="4F0B53F7" w14:textId="77777777" w:rsidR="001E572F" w:rsidRDefault="001E572F" w:rsidP="00E85791">
            <w:pPr>
              <w:spacing w:after="60"/>
              <w:ind w:left="720" w:hanging="720"/>
            </w:pPr>
            <w:r w:rsidRPr="62B448C9">
              <w:t xml:space="preserve">Pas, E. T., </w:t>
            </w:r>
            <w:proofErr w:type="spellStart"/>
            <w:r w:rsidRPr="62B448C9">
              <w:t>Ryoo</w:t>
            </w:r>
            <w:proofErr w:type="spellEnd"/>
            <w:r w:rsidRPr="62B448C9">
              <w:t xml:space="preserve">, J. H., </w:t>
            </w:r>
            <w:proofErr w:type="spellStart"/>
            <w:r w:rsidRPr="62B448C9">
              <w:t>Musci</w:t>
            </w:r>
            <w:proofErr w:type="spellEnd"/>
            <w:r w:rsidRPr="62B448C9">
              <w:t xml:space="preserve">, R. J., &amp; Bradshaw, C. P. (2019). A state-wide quasi-experimental effectiveness study of the scale-up of school-wide </w:t>
            </w:r>
            <w:r>
              <w:t>p</w:t>
            </w:r>
            <w:r w:rsidRPr="62B448C9">
              <w:t xml:space="preserve">ositive </w:t>
            </w:r>
            <w:r>
              <w:t>b</w:t>
            </w:r>
            <w:r w:rsidRPr="62B448C9">
              <w:t xml:space="preserve">ehavioral </w:t>
            </w:r>
            <w:r>
              <w:t>i</w:t>
            </w:r>
            <w:r w:rsidRPr="62B448C9">
              <w:t xml:space="preserve">nterventions and </w:t>
            </w:r>
            <w:r>
              <w:t>s</w:t>
            </w:r>
            <w:r w:rsidRPr="62B448C9">
              <w:t xml:space="preserve">upports. </w:t>
            </w:r>
            <w:r w:rsidRPr="007E58F9">
              <w:rPr>
                <w:i/>
                <w:iCs/>
              </w:rPr>
              <w:t>Journal of School Psychology, 73</w:t>
            </w:r>
            <w:r w:rsidRPr="62B448C9">
              <w:t>, 41-55.</w:t>
            </w:r>
            <w:r>
              <w:t xml:space="preserve"> </w:t>
            </w:r>
            <w:proofErr w:type="gramStart"/>
            <w:r>
              <w:t>doi:</w:t>
            </w:r>
            <w:r w:rsidRPr="00673EF5">
              <w:t>10.1016/j.jsp</w:t>
            </w:r>
            <w:proofErr w:type="gramEnd"/>
            <w:r w:rsidRPr="00673EF5">
              <w:t>.2019.03.001</w:t>
            </w:r>
          </w:p>
          <w:p w14:paraId="00A10F5D" w14:textId="77777777" w:rsidR="001E572F" w:rsidRDefault="001E572F" w:rsidP="00E85791">
            <w:pPr>
              <w:spacing w:after="60"/>
              <w:ind w:left="720" w:hanging="720"/>
            </w:pPr>
            <w:r w:rsidRPr="00E71321">
              <w:t xml:space="preserve">Scott, T. M., &amp; Barrett, S. B. (2004). Using staff and student time engaged in disciplinary procedures to evaluate the impact of school-wide PBS. </w:t>
            </w:r>
            <w:r w:rsidRPr="00E71321">
              <w:rPr>
                <w:i/>
                <w:iCs/>
              </w:rPr>
              <w:t>Journal of Positive Behavior Interventions</w:t>
            </w:r>
            <w:r w:rsidRPr="00E71321">
              <w:t xml:space="preserve">, </w:t>
            </w:r>
            <w:r w:rsidRPr="00E71321">
              <w:rPr>
                <w:i/>
                <w:iCs/>
              </w:rPr>
              <w:t>6</w:t>
            </w:r>
            <w:r w:rsidRPr="00E71321">
              <w:t>, 21-28.</w:t>
            </w:r>
            <w:r>
              <w:t xml:space="preserve">  doi:</w:t>
            </w:r>
            <w:r w:rsidRPr="00105333">
              <w:t>10.1177/10983007040060010401</w:t>
            </w:r>
          </w:p>
          <w:p w14:paraId="3DD71417" w14:textId="77777777" w:rsidR="001E572F" w:rsidRPr="00617FD5" w:rsidRDefault="001E572F" w:rsidP="00E85791">
            <w:pPr>
              <w:spacing w:after="60"/>
              <w:ind w:left="720" w:hanging="720"/>
            </w:pPr>
            <w:proofErr w:type="spellStart"/>
            <w:r w:rsidRPr="007E58F9">
              <w:rPr>
                <w:rFonts w:eastAsia="Times New Roman" w:cs="Times New Roman"/>
              </w:rPr>
              <w:t>Weist</w:t>
            </w:r>
            <w:proofErr w:type="spellEnd"/>
            <w:r w:rsidRPr="007E58F9">
              <w:rPr>
                <w:rFonts w:eastAsia="Times New Roman" w:cs="Times New Roman"/>
              </w:rPr>
              <w:t xml:space="preserve">, M. D., </w:t>
            </w:r>
            <w:proofErr w:type="spellStart"/>
            <w:r w:rsidRPr="007E58F9">
              <w:rPr>
                <w:rFonts w:eastAsia="Times New Roman" w:cs="Times New Roman"/>
              </w:rPr>
              <w:t>Garbacz</w:t>
            </w:r>
            <w:proofErr w:type="spellEnd"/>
            <w:r w:rsidRPr="007E58F9">
              <w:rPr>
                <w:rFonts w:eastAsia="Times New Roman" w:cs="Times New Roman"/>
              </w:rPr>
              <w:t xml:space="preserve">, S. A., Lane, K. L., &amp; Kincaid, D. (2017). </w:t>
            </w:r>
            <w:r w:rsidRPr="007E58F9">
              <w:rPr>
                <w:rFonts w:eastAsia="Times New Roman" w:cs="Times New Roman"/>
                <w:i/>
              </w:rPr>
              <w:t xml:space="preserve">Aligning and integrating family engagement in </w:t>
            </w:r>
            <w:r>
              <w:rPr>
                <w:rFonts w:eastAsia="Times New Roman" w:cs="Times New Roman"/>
                <w:i/>
              </w:rPr>
              <w:t>p</w:t>
            </w:r>
            <w:r w:rsidRPr="007E58F9">
              <w:rPr>
                <w:rFonts w:eastAsia="Times New Roman" w:cs="Times New Roman"/>
                <w:i/>
              </w:rPr>
              <w:t xml:space="preserve">ositive </w:t>
            </w:r>
            <w:r>
              <w:rPr>
                <w:rFonts w:eastAsia="Times New Roman" w:cs="Times New Roman"/>
                <w:i/>
              </w:rPr>
              <w:t>b</w:t>
            </w:r>
            <w:r w:rsidRPr="007E58F9">
              <w:rPr>
                <w:rFonts w:eastAsia="Times New Roman" w:cs="Times New Roman"/>
                <w:i/>
              </w:rPr>
              <w:t xml:space="preserve">ehavioral </w:t>
            </w:r>
            <w:r>
              <w:rPr>
                <w:rFonts w:eastAsia="Times New Roman" w:cs="Times New Roman"/>
                <w:i/>
              </w:rPr>
              <w:t>i</w:t>
            </w:r>
            <w:r w:rsidRPr="007E58F9">
              <w:rPr>
                <w:rFonts w:eastAsia="Times New Roman" w:cs="Times New Roman"/>
                <w:i/>
              </w:rPr>
              <w:t xml:space="preserve">nterventions and </w:t>
            </w:r>
            <w:r>
              <w:rPr>
                <w:rFonts w:eastAsia="Times New Roman" w:cs="Times New Roman"/>
                <w:i/>
              </w:rPr>
              <w:t>s</w:t>
            </w:r>
            <w:r w:rsidRPr="007E58F9">
              <w:rPr>
                <w:rFonts w:eastAsia="Times New Roman" w:cs="Times New Roman"/>
                <w:i/>
              </w:rPr>
              <w:t>upports (PBIS): Concepts and strategies for families and schools in key contexts.</w:t>
            </w:r>
            <w:r w:rsidRPr="007E58F9">
              <w:rPr>
                <w:rFonts w:eastAsia="Times New Roman" w:cs="Times New Roman"/>
              </w:rPr>
              <w:t xml:space="preserve"> Center for Positive Behavioral Interventions and Supports (funded by the Office of Special Education Programs, U.S. Department of Education). Eugene, Oregon: University of Oregon Press. </w:t>
            </w:r>
            <w:r w:rsidRPr="005935D4">
              <w:rPr>
                <w:rFonts w:eastAsia="Times New Roman" w:cs="Times New Roman"/>
                <w:color w:val="5B9BD5" w:themeColor="accent1"/>
              </w:rPr>
              <w:t>(</w:t>
            </w:r>
            <w:r>
              <w:rPr>
                <w:rFonts w:eastAsia="Times New Roman" w:cs="Times New Roman"/>
                <w:color w:val="5B9BD5" w:themeColor="accent1"/>
              </w:rPr>
              <w:t>a</w:t>
            </w:r>
            <w:r w:rsidRPr="005935D4">
              <w:rPr>
                <w:rFonts w:eastAsia="Times New Roman" w:cs="Times New Roman"/>
                <w:color w:val="5B9BD5" w:themeColor="accent1"/>
              </w:rPr>
              <w:t xml:space="preserve">vailable </w:t>
            </w:r>
            <w:r>
              <w:rPr>
                <w:rFonts w:eastAsia="Times New Roman" w:cs="Times New Roman"/>
                <w:color w:val="5B9BD5" w:themeColor="accent1"/>
              </w:rPr>
              <w:t>from</w:t>
            </w:r>
            <w:r w:rsidRPr="005935D4">
              <w:rPr>
                <w:rFonts w:eastAsia="Times New Roman" w:cs="Times New Roman"/>
                <w:color w:val="5B9BD5" w:themeColor="accent1"/>
              </w:rPr>
              <w:t xml:space="preserve"> pbis.org)</w:t>
            </w:r>
          </w:p>
        </w:tc>
      </w:tr>
    </w:tbl>
    <w:p w14:paraId="4E53B551" w14:textId="77777777" w:rsidR="001E572F" w:rsidRDefault="001E572F" w:rsidP="00BB0CB5">
      <w:pPr>
        <w:rPr>
          <w:rFonts w:cs="Times New Roman"/>
          <w:b/>
          <w:bCs/>
          <w:color w:val="000000"/>
        </w:rPr>
      </w:pPr>
    </w:p>
    <w:p w14:paraId="1C6B2D9B" w14:textId="00F83D48" w:rsidR="00BB0CB5" w:rsidRPr="0096759A" w:rsidRDefault="00BB0CB5" w:rsidP="00BB0CB5">
      <w:pPr>
        <w:rPr>
          <w:rFonts w:cs="Times New Roman"/>
          <w:b/>
          <w:bCs/>
          <w:color w:val="000000"/>
        </w:rPr>
      </w:pPr>
      <w:r w:rsidRPr="0096759A">
        <w:rPr>
          <w:rFonts w:cs="Times New Roman"/>
          <w:b/>
          <w:bCs/>
          <w:color w:val="000000"/>
        </w:rPr>
        <w:t>Preparation – what to bring:</w:t>
      </w:r>
    </w:p>
    <w:p w14:paraId="56C16761" w14:textId="2464312E" w:rsidR="00BB0CB5" w:rsidRPr="0096759A" w:rsidRDefault="00B37228" w:rsidP="00BB0CB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l</w:t>
      </w:r>
      <w:r w:rsidR="00BB0CB5" w:rsidRPr="0096759A">
        <w:rPr>
          <w:color w:val="000000"/>
        </w:rPr>
        <w:t>aptops</w:t>
      </w:r>
      <w:r w:rsidR="00173B13">
        <w:rPr>
          <w:color w:val="000000"/>
        </w:rPr>
        <w:t xml:space="preserve"> </w:t>
      </w:r>
      <w:r w:rsidR="00173B13" w:rsidRPr="0096759A">
        <w:t>or tablet computer</w:t>
      </w:r>
      <w:r w:rsidR="00BB0CB5" w:rsidRPr="0096759A">
        <w:rPr>
          <w:color w:val="000000"/>
        </w:rPr>
        <w:t xml:space="preserve"> &amp; chargers (ideally one per</w:t>
      </w:r>
      <w:r w:rsidR="00327E5A" w:rsidRPr="0096759A">
        <w:rPr>
          <w:color w:val="000000"/>
        </w:rPr>
        <w:t xml:space="preserve"> </w:t>
      </w:r>
      <w:r w:rsidR="00327E5A" w:rsidRPr="0083455B">
        <w:rPr>
          <w:b/>
          <w:color w:val="000000"/>
        </w:rPr>
        <w:t>Ci3T Leadership Team</w:t>
      </w:r>
      <w:r w:rsidR="00BB0CB5" w:rsidRPr="0096759A">
        <w:rPr>
          <w:color w:val="000000"/>
        </w:rPr>
        <w:t xml:space="preserve"> member)</w:t>
      </w:r>
    </w:p>
    <w:p w14:paraId="0C392804" w14:textId="63578D2B" w:rsidR="00FB16B7" w:rsidRPr="0096759A" w:rsidRDefault="00B37228" w:rsidP="0083455B">
      <w:pPr>
        <w:pStyle w:val="ListParagraph"/>
        <w:numPr>
          <w:ilvl w:val="0"/>
          <w:numId w:val="1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y</w:t>
      </w:r>
      <w:r w:rsidR="00BB0CB5" w:rsidRPr="0096759A">
        <w:rPr>
          <w:color w:val="000000"/>
        </w:rPr>
        <w:t xml:space="preserve">our </w:t>
      </w:r>
      <w:r w:rsidR="00FB16B7" w:rsidRPr="0096759A">
        <w:rPr>
          <w:color w:val="000000"/>
        </w:rPr>
        <w:t xml:space="preserve">Ci3T </w:t>
      </w:r>
      <w:r w:rsidR="00067446">
        <w:rPr>
          <w:color w:val="000000"/>
        </w:rPr>
        <w:t>i</w:t>
      </w:r>
      <w:r w:rsidR="0032183F">
        <w:rPr>
          <w:color w:val="000000"/>
        </w:rPr>
        <w:t xml:space="preserve">nteractive </w:t>
      </w:r>
      <w:r w:rsidR="00327E5A" w:rsidRPr="0096759A">
        <w:rPr>
          <w:color w:val="000000"/>
        </w:rPr>
        <w:t>eBook</w:t>
      </w:r>
    </w:p>
    <w:p w14:paraId="2A5C6F8D" w14:textId="77777777" w:rsidR="00B37228" w:rsidRDefault="00B37228" w:rsidP="00B37228">
      <w:pPr>
        <w:pStyle w:val="ListParagraph"/>
        <w:numPr>
          <w:ilvl w:val="0"/>
          <w:numId w:val="1"/>
        </w:numPr>
      </w:pPr>
      <w:bookmarkStart w:id="0" w:name="_Hlk15512236"/>
      <w:r>
        <w:rPr>
          <w:color w:val="000000"/>
        </w:rPr>
        <w:t xml:space="preserve">the books and journal special issues </w:t>
      </w:r>
    </w:p>
    <w:p w14:paraId="37303EC7" w14:textId="77777777" w:rsidR="00B37228" w:rsidRDefault="00B37228" w:rsidP="00B37228">
      <w:pPr>
        <w:spacing w:line="252" w:lineRule="auto"/>
        <w:ind w:left="1440" w:right="462"/>
      </w:pPr>
      <w:r>
        <w:rPr>
          <w:b/>
          <w:noProof/>
          <w:color w:val="B65F09"/>
          <w:szCs w:val="24"/>
        </w:rPr>
        <w:drawing>
          <wp:inline distT="0" distB="0" distL="0" distR="0" wp14:anchorId="50E527DE" wp14:editId="023745BF">
            <wp:extent cx="570170" cy="742950"/>
            <wp:effectExtent l="0" t="0" r="1905" b="0"/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jpg@01D00FD7.DC74ECE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noProof/>
          <w:color w:val="B65F09"/>
          <w:szCs w:val="24"/>
        </w:rPr>
        <w:drawing>
          <wp:inline distT="0" distB="0" distL="0" distR="0" wp14:anchorId="1D7B588D" wp14:editId="2000DA7D">
            <wp:extent cx="571500" cy="742950"/>
            <wp:effectExtent l="0" t="0" r="0" b="0"/>
            <wp:docPr id="1026" name="Picture 1026" descr="cid:image007.jpg@01D00FD7.DC74E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jpg@01D00FD7.DC74ECE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BCABFE8" wp14:editId="0C310099">
            <wp:extent cx="520510" cy="7406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10" cy="74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szCs w:val="24"/>
        </w:rPr>
        <w:drawing>
          <wp:inline distT="0" distB="0" distL="0" distR="0" wp14:anchorId="4EF0B4D7" wp14:editId="03566BFC">
            <wp:extent cx="569905" cy="731520"/>
            <wp:effectExtent l="0" t="0" r="1905" b="0"/>
            <wp:docPr id="5" name="Picture 5" descr="cid:image009.jpg@01D00FD7.DC74E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jpg@01D00FD7.DC74ECE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F7174">
        <w:rPr>
          <w:rFonts w:cs="Times New Roman"/>
          <w:noProof/>
          <w:szCs w:val="24"/>
        </w:rPr>
        <w:drawing>
          <wp:inline distT="0" distB="0" distL="0" distR="0" wp14:anchorId="257947CA" wp14:editId="38C3CE6D">
            <wp:extent cx="563245" cy="731520"/>
            <wp:effectExtent l="0" t="0" r="8255" b="0"/>
            <wp:docPr id="3" name="Picture 3" descr="Special Series: Effective Low-Intensity Strategies to Enhance School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Series: Effective Low-Intensity Strategies to Enhance School Succes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E96D98D" w14:textId="21CDBE96" w:rsidR="00BB0CB5" w:rsidRPr="0096759A" w:rsidRDefault="00B37228" w:rsidP="00BB0CB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</w:t>
      </w:r>
      <w:r w:rsidR="00BB0CB5" w:rsidRPr="0096759A">
        <w:rPr>
          <w:color w:val="000000"/>
        </w:rPr>
        <w:t>ompleted mission and purpose statements that were assigned as homework after last session</w:t>
      </w:r>
    </w:p>
    <w:p w14:paraId="2C24DD2D" w14:textId="74B9272D" w:rsidR="00BB0CB5" w:rsidRPr="0096759A" w:rsidRDefault="00B37228" w:rsidP="00BB0CB5">
      <w:pPr>
        <w:pStyle w:val="ListParagraph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y</w:t>
      </w:r>
      <w:r w:rsidR="00BB0CB5" w:rsidRPr="0096759A">
        <w:rPr>
          <w:b/>
          <w:color w:val="000000"/>
        </w:rPr>
        <w:t>our school’s reactive plan for dealing with problem behaviors</w:t>
      </w:r>
    </w:p>
    <w:p w14:paraId="1D45D101" w14:textId="77777777" w:rsidR="00BB0CB5" w:rsidRPr="0032183F" w:rsidRDefault="00BB0CB5" w:rsidP="00BB0CB5">
      <w:pPr>
        <w:rPr>
          <w:rFonts w:cs="Times New Roman"/>
          <w:b/>
          <w:color w:val="000000"/>
        </w:rPr>
      </w:pPr>
    </w:p>
    <w:p w14:paraId="232ED816" w14:textId="77777777" w:rsidR="00C83555" w:rsidRDefault="00C83555" w:rsidP="00BB0CB5">
      <w:pPr>
        <w:rPr>
          <w:rFonts w:cs="Times New Roman"/>
          <w:b/>
          <w:color w:val="000000"/>
        </w:rPr>
      </w:pPr>
    </w:p>
    <w:p w14:paraId="30EA9B85" w14:textId="77777777" w:rsidR="00C83555" w:rsidRDefault="00C83555" w:rsidP="00BB0CB5">
      <w:pPr>
        <w:rPr>
          <w:rFonts w:cs="Times New Roman"/>
          <w:b/>
          <w:color w:val="000000"/>
        </w:rPr>
      </w:pPr>
    </w:p>
    <w:p w14:paraId="1445B71B" w14:textId="77777777" w:rsidR="00C83555" w:rsidRDefault="00C83555" w:rsidP="00BB0CB5">
      <w:pPr>
        <w:rPr>
          <w:rFonts w:cs="Times New Roman"/>
          <w:b/>
          <w:color w:val="000000"/>
        </w:rPr>
      </w:pPr>
    </w:p>
    <w:p w14:paraId="1A6FDC0C" w14:textId="335D1043" w:rsidR="00BB0CB5" w:rsidRPr="00067446" w:rsidRDefault="00BB0CB5" w:rsidP="00BB0CB5">
      <w:pPr>
        <w:rPr>
          <w:rFonts w:cs="Times New Roman"/>
          <w:b/>
          <w:color w:val="000000"/>
        </w:rPr>
      </w:pPr>
      <w:r w:rsidRPr="00173B13">
        <w:rPr>
          <w:rFonts w:cs="Times New Roman"/>
          <w:b/>
          <w:color w:val="000000"/>
        </w:rPr>
        <w:lastRenderedPageBreak/>
        <w:t>Reminders:</w:t>
      </w:r>
    </w:p>
    <w:p w14:paraId="5059732D" w14:textId="67D086BC" w:rsidR="00BB0CB5" w:rsidRPr="0096759A" w:rsidRDefault="00BB0CB5" w:rsidP="00BB0CB5">
      <w:pPr>
        <w:pStyle w:val="ListParagraph"/>
        <w:numPr>
          <w:ilvl w:val="0"/>
          <w:numId w:val="7"/>
        </w:numPr>
        <w:rPr>
          <w:color w:val="000000"/>
        </w:rPr>
      </w:pPr>
      <w:r w:rsidRPr="0096759A">
        <w:rPr>
          <w:color w:val="000000"/>
        </w:rPr>
        <w:t xml:space="preserve">If you haven’t already, show </w:t>
      </w:r>
      <w:r w:rsidR="0096759A">
        <w:rPr>
          <w:color w:val="000000"/>
        </w:rPr>
        <w:t xml:space="preserve">the </w:t>
      </w:r>
      <w:r w:rsidR="00327E5A" w:rsidRPr="0096759A">
        <w:t>narrated slide show, Introductory Overview of Ci3T Model of Prevention,</w:t>
      </w:r>
      <w:r w:rsidR="0096759A">
        <w:t xml:space="preserve"> </w:t>
      </w:r>
      <w:r w:rsidR="0096759A" w:rsidRPr="00B41434">
        <w:t>(</w:t>
      </w:r>
      <w:hyperlink r:id="rId20" w:history="1">
        <w:r w:rsidR="0096759A" w:rsidRPr="00B41434">
          <w:rPr>
            <w:rStyle w:val="Hyperlink"/>
          </w:rPr>
          <w:t>http://www.ci3t.org/building</w:t>
        </w:r>
      </w:hyperlink>
      <w:r w:rsidR="0096759A" w:rsidRPr="00B41434">
        <w:t xml:space="preserve">) to </w:t>
      </w:r>
      <w:r w:rsidRPr="0096759A">
        <w:rPr>
          <w:color w:val="000000"/>
        </w:rPr>
        <w:t>at your fa</w:t>
      </w:r>
      <w:r w:rsidR="008644AD" w:rsidRPr="0096759A">
        <w:rPr>
          <w:color w:val="000000"/>
        </w:rPr>
        <w:t xml:space="preserve">culty &amp; staff meeting prior to </w:t>
      </w:r>
      <w:r w:rsidR="00173B13">
        <w:rPr>
          <w:color w:val="000000"/>
        </w:rPr>
        <w:t>S</w:t>
      </w:r>
      <w:r w:rsidRPr="0096759A">
        <w:rPr>
          <w:color w:val="000000"/>
        </w:rPr>
        <w:t>ession 2.</w:t>
      </w:r>
    </w:p>
    <w:p w14:paraId="12A475BE" w14:textId="45CDBC87" w:rsidR="00BB0CB5" w:rsidRPr="0096759A" w:rsidRDefault="00BB0CB5" w:rsidP="00BB0CB5">
      <w:pPr>
        <w:pStyle w:val="ListParagraph"/>
        <w:numPr>
          <w:ilvl w:val="0"/>
          <w:numId w:val="7"/>
        </w:numPr>
        <w:rPr>
          <w:color w:val="000000"/>
        </w:rPr>
      </w:pPr>
      <w:r w:rsidRPr="0096759A">
        <w:rPr>
          <w:color w:val="000000"/>
        </w:rPr>
        <w:t>Parent members of the</w:t>
      </w:r>
      <w:r w:rsidR="00327E5A" w:rsidRPr="0096759A">
        <w:rPr>
          <w:color w:val="000000"/>
        </w:rPr>
        <w:t xml:space="preserve"> </w:t>
      </w:r>
      <w:r w:rsidR="00327E5A" w:rsidRPr="0083455B">
        <w:rPr>
          <w:b/>
          <w:color w:val="000000"/>
        </w:rPr>
        <w:t>Ci3T Leadership</w:t>
      </w:r>
      <w:r w:rsidRPr="0083455B">
        <w:rPr>
          <w:b/>
          <w:color w:val="000000"/>
        </w:rPr>
        <w:t xml:space="preserve"> </w:t>
      </w:r>
      <w:r w:rsidR="00327E5A" w:rsidRPr="0083455B">
        <w:rPr>
          <w:b/>
          <w:color w:val="000000"/>
        </w:rPr>
        <w:t>T</w:t>
      </w:r>
      <w:r w:rsidRPr="0083455B">
        <w:rPr>
          <w:b/>
          <w:color w:val="000000"/>
        </w:rPr>
        <w:t>eam</w:t>
      </w:r>
      <w:r w:rsidRPr="0096759A">
        <w:rPr>
          <w:color w:val="000000"/>
        </w:rPr>
        <w:t xml:space="preserve"> are invited and encouraged to attend </w:t>
      </w:r>
      <w:r w:rsidRPr="0096759A">
        <w:rPr>
          <w:i/>
          <w:color w:val="000000"/>
        </w:rPr>
        <w:t>all</w:t>
      </w:r>
      <w:r w:rsidRPr="0096759A">
        <w:rPr>
          <w:color w:val="000000"/>
        </w:rPr>
        <w:t xml:space="preserve"> training sessions </w:t>
      </w:r>
    </w:p>
    <w:p w14:paraId="4A45BF2F" w14:textId="76292EFE" w:rsidR="00BB0CB5" w:rsidRPr="0096759A" w:rsidRDefault="00BB0CB5" w:rsidP="00BB0CB5">
      <w:pPr>
        <w:pStyle w:val="ListParagraph"/>
        <w:numPr>
          <w:ilvl w:val="0"/>
          <w:numId w:val="7"/>
        </w:numPr>
        <w:rPr>
          <w:color w:val="000000"/>
        </w:rPr>
      </w:pPr>
      <w:r w:rsidRPr="0096759A">
        <w:rPr>
          <w:color w:val="000000"/>
        </w:rPr>
        <w:t xml:space="preserve">Student members of the </w:t>
      </w:r>
      <w:r w:rsidR="00327E5A" w:rsidRPr="0096759A">
        <w:rPr>
          <w:b/>
          <w:color w:val="000000"/>
        </w:rPr>
        <w:t>Ci3T Leadership Team</w:t>
      </w:r>
      <w:r w:rsidRPr="0096759A">
        <w:rPr>
          <w:color w:val="000000"/>
        </w:rPr>
        <w:t xml:space="preserve"> are asked to </w:t>
      </w:r>
      <w:r w:rsidRPr="0096759A">
        <w:rPr>
          <w:i/>
          <w:color w:val="000000"/>
        </w:rPr>
        <w:t>only</w:t>
      </w:r>
      <w:r w:rsidRPr="0096759A">
        <w:rPr>
          <w:color w:val="000000"/>
        </w:rPr>
        <w:t xml:space="preserve"> attend the evening trainings, </w:t>
      </w:r>
      <w:r w:rsidR="00173B13">
        <w:rPr>
          <w:color w:val="000000"/>
        </w:rPr>
        <w:t>S</w:t>
      </w:r>
      <w:r w:rsidRPr="0096759A">
        <w:rPr>
          <w:color w:val="000000"/>
        </w:rPr>
        <w:t>ession 3 (</w:t>
      </w:r>
      <w:r w:rsidRPr="0096759A">
        <w:rPr>
          <w:color w:val="FF0000"/>
        </w:rPr>
        <w:t>[date]</w:t>
      </w:r>
      <w:r w:rsidRPr="0096759A">
        <w:rPr>
          <w:color w:val="000000"/>
        </w:rPr>
        <w:t xml:space="preserve">) and </w:t>
      </w:r>
      <w:r w:rsidR="00173B13">
        <w:rPr>
          <w:color w:val="000000"/>
        </w:rPr>
        <w:t>S</w:t>
      </w:r>
      <w:r w:rsidRPr="0096759A">
        <w:rPr>
          <w:color w:val="000000"/>
        </w:rPr>
        <w:t>ession 5 (</w:t>
      </w:r>
      <w:r w:rsidRPr="0096759A">
        <w:rPr>
          <w:color w:val="FF0000"/>
        </w:rPr>
        <w:t>[date]</w:t>
      </w:r>
      <w:r w:rsidRPr="0096759A">
        <w:rPr>
          <w:color w:val="000000"/>
        </w:rPr>
        <w:t>).</w:t>
      </w:r>
    </w:p>
    <w:p w14:paraId="70C43AA6" w14:textId="77777777" w:rsidR="00BB0CB5" w:rsidRPr="0032183F" w:rsidRDefault="00BB0CB5" w:rsidP="00BB0CB5">
      <w:pPr>
        <w:rPr>
          <w:rFonts w:cs="Times New Roman"/>
          <w:b/>
          <w:color w:val="000000"/>
        </w:rPr>
      </w:pPr>
    </w:p>
    <w:p w14:paraId="330AE492" w14:textId="77777777" w:rsidR="00BB0CB5" w:rsidRPr="00067446" w:rsidRDefault="00BB0CB5" w:rsidP="00BB0CB5">
      <w:pPr>
        <w:rPr>
          <w:rFonts w:cs="Times New Roman"/>
          <w:color w:val="000000"/>
        </w:rPr>
      </w:pPr>
      <w:r w:rsidRPr="00173B13">
        <w:rPr>
          <w:rFonts w:cs="Times New Roman"/>
          <w:b/>
          <w:color w:val="000000"/>
        </w:rPr>
        <w:t>Food</w:t>
      </w:r>
      <w:r w:rsidRPr="00067446">
        <w:rPr>
          <w:rFonts w:cs="Times New Roman"/>
          <w:color w:val="000000"/>
        </w:rPr>
        <w:t xml:space="preserve">: </w:t>
      </w:r>
    </w:p>
    <w:p w14:paraId="43EF8F07" w14:textId="77777777" w:rsidR="00BB0CB5" w:rsidRPr="0083455B" w:rsidRDefault="00BB0CB5" w:rsidP="00BB0CB5">
      <w:pPr>
        <w:rPr>
          <w:rFonts w:cs="Times New Roman"/>
          <w:color w:val="FF0000"/>
        </w:rPr>
      </w:pPr>
      <w:r w:rsidRPr="0083455B">
        <w:rPr>
          <w:rFonts w:cs="Times New Roman"/>
          <w:color w:val="FF0000"/>
        </w:rPr>
        <w:t>Lunch will be provided to support our working lunch time.</w:t>
      </w:r>
    </w:p>
    <w:p w14:paraId="584EDF26" w14:textId="77777777" w:rsidR="00BB0CB5" w:rsidRPr="0083455B" w:rsidRDefault="00BB0CB5" w:rsidP="00BB0CB5">
      <w:pPr>
        <w:rPr>
          <w:rFonts w:cs="Times New Roman"/>
          <w:color w:val="000000"/>
        </w:rPr>
      </w:pPr>
    </w:p>
    <w:p w14:paraId="64D3AC50" w14:textId="77777777" w:rsidR="00BB0CB5" w:rsidRPr="0083455B" w:rsidRDefault="00BB0CB5" w:rsidP="00BB0CB5">
      <w:pPr>
        <w:rPr>
          <w:rFonts w:cs="Times New Roman"/>
          <w:color w:val="000000"/>
        </w:rPr>
      </w:pPr>
      <w:r w:rsidRPr="0083455B">
        <w:rPr>
          <w:rFonts w:cs="Times New Roman"/>
          <w:b/>
          <w:bCs/>
          <w:color w:val="000000"/>
        </w:rPr>
        <w:t>Location:</w:t>
      </w:r>
      <w:r w:rsidRPr="0083455B">
        <w:rPr>
          <w:rFonts w:cs="Times New Roman"/>
          <w:color w:val="000000"/>
        </w:rPr>
        <w:t xml:space="preserve"> </w:t>
      </w:r>
    </w:p>
    <w:p w14:paraId="27866E67" w14:textId="6132B2FF" w:rsidR="00BB0CB5" w:rsidRPr="0083455B" w:rsidRDefault="00BB0CB5" w:rsidP="00BB0CB5">
      <w:pPr>
        <w:rPr>
          <w:rFonts w:cs="Times New Roman"/>
          <w:color w:val="000000"/>
        </w:rPr>
      </w:pPr>
      <w:r w:rsidRPr="0083455B">
        <w:rPr>
          <w:rFonts w:cs="Times New Roman"/>
          <w:color w:val="000000"/>
        </w:rPr>
        <w:t xml:space="preserve">The training session will be held </w:t>
      </w:r>
      <w:r w:rsidRPr="0083455B">
        <w:rPr>
          <w:rFonts w:cs="Times New Roman"/>
          <w:color w:val="FF0000"/>
        </w:rPr>
        <w:t xml:space="preserve">[location name, address, phone number]. </w:t>
      </w:r>
    </w:p>
    <w:p w14:paraId="6B462A20" w14:textId="77777777" w:rsidR="00BB0CB5" w:rsidRPr="0083455B" w:rsidRDefault="00BB0CB5" w:rsidP="00BB0CB5">
      <w:pPr>
        <w:rPr>
          <w:rFonts w:cs="Times New Roman"/>
          <w:color w:val="000000"/>
        </w:rPr>
      </w:pPr>
    </w:p>
    <w:p w14:paraId="7DCAFD1D" w14:textId="4A468324" w:rsidR="00BB0CB5" w:rsidRPr="0083455B" w:rsidRDefault="00BB0CB5" w:rsidP="00BB0CB5">
      <w:pPr>
        <w:rPr>
          <w:rFonts w:cs="Times New Roman"/>
          <w:color w:val="000000"/>
        </w:rPr>
      </w:pPr>
      <w:r w:rsidRPr="0083455B">
        <w:rPr>
          <w:rFonts w:cs="Times New Roman"/>
          <w:b/>
          <w:bCs/>
          <w:color w:val="000000"/>
        </w:rPr>
        <w:t>Parking:</w:t>
      </w:r>
      <w:r w:rsidRPr="0083455B">
        <w:rPr>
          <w:rFonts w:cs="Times New Roman"/>
          <w:color w:val="000000"/>
        </w:rPr>
        <w:t xml:space="preserve"> Parking is </w:t>
      </w:r>
      <w:r w:rsidRPr="0083455B">
        <w:rPr>
          <w:rFonts w:cs="Times New Roman"/>
          <w:color w:val="FF0000"/>
        </w:rPr>
        <w:t xml:space="preserve">[describe parking option details]. </w:t>
      </w:r>
    </w:p>
    <w:p w14:paraId="6F5D4C86" w14:textId="77777777" w:rsidR="00BB0CB5" w:rsidRPr="0083455B" w:rsidRDefault="00BB0CB5" w:rsidP="00BB0CB5">
      <w:pPr>
        <w:rPr>
          <w:rFonts w:cs="Times New Roman"/>
          <w:b/>
          <w:color w:val="000000"/>
        </w:rPr>
      </w:pPr>
    </w:p>
    <w:p w14:paraId="694DAEC8" w14:textId="3E564F3F" w:rsidR="00BB0CB5" w:rsidRPr="0083455B" w:rsidRDefault="00BB0CB5" w:rsidP="00BB0CB5">
      <w:pPr>
        <w:rPr>
          <w:rFonts w:cs="Times New Roman"/>
          <w:color w:val="000000"/>
        </w:rPr>
      </w:pPr>
      <w:r w:rsidRPr="0083455B">
        <w:rPr>
          <w:rFonts w:cs="Times New Roman"/>
          <w:color w:val="000000"/>
        </w:rPr>
        <w:t xml:space="preserve">We look forward to working with you again </w:t>
      </w:r>
      <w:r w:rsidR="004E1D26" w:rsidRPr="0083455B">
        <w:rPr>
          <w:rFonts w:cs="Times New Roman"/>
          <w:color w:val="000000"/>
        </w:rPr>
        <w:t>soon</w:t>
      </w:r>
      <w:r w:rsidRPr="0083455B">
        <w:rPr>
          <w:rFonts w:cs="Times New Roman"/>
          <w:color w:val="000000"/>
        </w:rPr>
        <w:t>!  Please feel free to contact us with questions</w:t>
      </w:r>
      <w:r w:rsidR="004E1D26" w:rsidRPr="0083455B">
        <w:rPr>
          <w:rFonts w:cs="Times New Roman"/>
          <w:color w:val="000000"/>
        </w:rPr>
        <w:t xml:space="preserve"> at</w:t>
      </w:r>
      <w:r w:rsidR="004E1D26" w:rsidRPr="0083455B">
        <w:rPr>
          <w:rFonts w:cs="Times New Roman"/>
          <w:color w:val="FF0000"/>
        </w:rPr>
        <w:t xml:space="preserve"> [contact name, email, phone]</w:t>
      </w:r>
      <w:r w:rsidRPr="0083455B">
        <w:rPr>
          <w:rFonts w:cs="Times New Roman"/>
          <w:color w:val="000000"/>
        </w:rPr>
        <w:t>. See you soon!</w:t>
      </w:r>
    </w:p>
    <w:p w14:paraId="64372378" w14:textId="77777777" w:rsidR="00BB0CB5" w:rsidRPr="0083455B" w:rsidRDefault="00BB0CB5" w:rsidP="00BB0CB5">
      <w:pPr>
        <w:rPr>
          <w:rFonts w:cs="Times New Roman"/>
          <w:color w:val="000000"/>
        </w:rPr>
      </w:pPr>
    </w:p>
    <w:p w14:paraId="32589341" w14:textId="77777777" w:rsidR="00BB0CB5" w:rsidRPr="0083455B" w:rsidRDefault="00BB0CB5" w:rsidP="00BB0CB5">
      <w:pPr>
        <w:rPr>
          <w:rFonts w:cs="Times New Roman"/>
          <w:color w:val="000000"/>
        </w:rPr>
      </w:pPr>
      <w:r w:rsidRPr="0083455B">
        <w:rPr>
          <w:rFonts w:cs="Times New Roman"/>
          <w:color w:val="000000"/>
        </w:rPr>
        <w:t>Respectfully,</w:t>
      </w:r>
    </w:p>
    <w:p w14:paraId="4534AFE2" w14:textId="77777777" w:rsidR="00BB0CB5" w:rsidRPr="0083455B" w:rsidRDefault="00BB0CB5" w:rsidP="00BB0CB5">
      <w:pPr>
        <w:rPr>
          <w:rFonts w:cs="Times New Roman"/>
        </w:rPr>
      </w:pPr>
    </w:p>
    <w:p w14:paraId="1C1D5847" w14:textId="77777777" w:rsidR="00327E5A" w:rsidRPr="0083455B" w:rsidRDefault="00327E5A" w:rsidP="00A339FE">
      <w:pPr>
        <w:pStyle w:val="Heading2"/>
        <w:rPr>
          <w:rFonts w:ascii="Times New Roman" w:hAnsi="Times New Roman" w:cs="Times New Roman"/>
        </w:rPr>
        <w:sectPr w:rsidR="00327E5A" w:rsidRPr="0083455B" w:rsidSect="00FC2A82">
          <w:footerReference w:type="default" r:id="rId21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7245CE13" w14:textId="7D21FE15" w:rsidR="00A339FE" w:rsidRPr="0083455B" w:rsidRDefault="00A339FE" w:rsidP="00A339FE">
      <w:pPr>
        <w:pStyle w:val="Heading2"/>
        <w:rPr>
          <w:rFonts w:ascii="Times New Roman" w:hAnsi="Times New Roman" w:cs="Times New Roman"/>
        </w:rPr>
      </w:pPr>
      <w:r w:rsidRPr="0083455B">
        <w:rPr>
          <w:rFonts w:ascii="Times New Roman" w:hAnsi="Times New Roman" w:cs="Times New Roman"/>
        </w:rPr>
        <w:lastRenderedPageBreak/>
        <w:t>Day Before Email</w:t>
      </w:r>
    </w:p>
    <w:p w14:paraId="79D89A16" w14:textId="1A94EE53" w:rsidR="00714F3C" w:rsidRPr="0032183F" w:rsidRDefault="00714F3C" w:rsidP="00714F3C">
      <w:pPr>
        <w:rPr>
          <w:rFonts w:cs="Times New Roman"/>
        </w:rPr>
      </w:pPr>
      <w:r w:rsidRPr="0096759A">
        <w:rPr>
          <w:rFonts w:cs="Times New Roman"/>
        </w:rPr>
        <w:t>Subject: C</w:t>
      </w:r>
      <w:r w:rsidRPr="0032183F">
        <w:rPr>
          <w:rFonts w:cs="Times New Roman"/>
        </w:rPr>
        <w:t>i3T Session 2 Tomorrow</w:t>
      </w:r>
    </w:p>
    <w:p w14:paraId="35F63FAE" w14:textId="77777777" w:rsidR="00FA3555" w:rsidRPr="00173B13" w:rsidRDefault="00FA3555" w:rsidP="00FA3555">
      <w:pPr>
        <w:rPr>
          <w:rFonts w:cs="Times New Roman"/>
        </w:rPr>
      </w:pPr>
    </w:p>
    <w:p w14:paraId="42F5BA79" w14:textId="77777777" w:rsidR="00FA3555" w:rsidRPr="00067446" w:rsidRDefault="00FA3555" w:rsidP="00FA3555">
      <w:pPr>
        <w:rPr>
          <w:rFonts w:cs="Times New Roman"/>
        </w:rPr>
      </w:pPr>
      <w:r w:rsidRPr="00067446">
        <w:rPr>
          <w:rFonts w:cs="Times New Roman"/>
        </w:rPr>
        <w:t>Greetings, everyone!</w:t>
      </w:r>
    </w:p>
    <w:p w14:paraId="67FF79A3" w14:textId="77777777" w:rsidR="00FA3555" w:rsidRPr="0083455B" w:rsidRDefault="00FA3555" w:rsidP="00FA3555">
      <w:pPr>
        <w:rPr>
          <w:rFonts w:cs="Times New Roman"/>
          <w:szCs w:val="24"/>
        </w:rPr>
      </w:pPr>
      <w:r w:rsidRPr="0083455B">
        <w:rPr>
          <w:rFonts w:cs="Times New Roman"/>
          <w:szCs w:val="24"/>
        </w:rPr>
        <w:t> </w:t>
      </w:r>
    </w:p>
    <w:p w14:paraId="4EEA5F92" w14:textId="6D57FBB1" w:rsidR="00FA3555" w:rsidRPr="0083455B" w:rsidRDefault="00FA3555" w:rsidP="00FA3555">
      <w:pPr>
        <w:rPr>
          <w:rFonts w:cs="Times New Roman"/>
          <w:szCs w:val="24"/>
        </w:rPr>
      </w:pPr>
      <w:r w:rsidRPr="0083455B">
        <w:rPr>
          <w:rFonts w:cs="Times New Roman"/>
          <w:szCs w:val="24"/>
        </w:rPr>
        <w:t xml:space="preserve">We are ready and excited to work with everyone again on </w:t>
      </w:r>
      <w:r w:rsidR="00FA35C0" w:rsidRPr="0083455B">
        <w:rPr>
          <w:rFonts w:cs="Times New Roman"/>
          <w:b/>
          <w:color w:val="FF0000"/>
          <w:szCs w:val="24"/>
        </w:rPr>
        <w:t>[day of the week, date]</w:t>
      </w:r>
      <w:r w:rsidRPr="0083455B">
        <w:rPr>
          <w:rStyle w:val="Strong"/>
          <w:rFonts w:cs="Times New Roman"/>
          <w:color w:val="FF0000"/>
          <w:szCs w:val="24"/>
        </w:rPr>
        <w:t xml:space="preserve"> </w:t>
      </w:r>
      <w:r w:rsidRPr="0083455B">
        <w:rPr>
          <w:rFonts w:cs="Times New Roman"/>
          <w:szCs w:val="24"/>
        </w:rPr>
        <w:t xml:space="preserve">from </w:t>
      </w:r>
      <w:proofErr w:type="gramStart"/>
      <w:r w:rsidR="00FA35C0" w:rsidRPr="0083455B">
        <w:rPr>
          <w:rFonts w:cs="Times New Roman"/>
          <w:bCs/>
          <w:color w:val="FF0000"/>
          <w:szCs w:val="24"/>
        </w:rPr>
        <w:t>x:xx</w:t>
      </w:r>
      <w:proofErr w:type="gramEnd"/>
      <w:r w:rsidRPr="0083455B">
        <w:rPr>
          <w:rFonts w:cs="Times New Roman"/>
          <w:bCs/>
          <w:szCs w:val="24"/>
        </w:rPr>
        <w:t xml:space="preserve"> AM – </w:t>
      </w:r>
      <w:r w:rsidR="00FA35C0" w:rsidRPr="0083455B">
        <w:rPr>
          <w:rFonts w:cs="Times New Roman"/>
          <w:bCs/>
          <w:color w:val="FF0000"/>
          <w:szCs w:val="24"/>
        </w:rPr>
        <w:t>x</w:t>
      </w:r>
      <w:r w:rsidRPr="0083455B">
        <w:rPr>
          <w:rFonts w:cs="Times New Roman"/>
          <w:bCs/>
          <w:color w:val="FF0000"/>
          <w:szCs w:val="24"/>
        </w:rPr>
        <w:t>:</w:t>
      </w:r>
      <w:r w:rsidR="00FA35C0" w:rsidRPr="0083455B">
        <w:rPr>
          <w:rFonts w:cs="Times New Roman"/>
          <w:bCs/>
          <w:color w:val="FF0000"/>
          <w:szCs w:val="24"/>
        </w:rPr>
        <w:t>xx</w:t>
      </w:r>
      <w:r w:rsidRPr="0083455B">
        <w:rPr>
          <w:rFonts w:cs="Times New Roman"/>
          <w:bCs/>
          <w:szCs w:val="24"/>
        </w:rPr>
        <w:t xml:space="preserve"> PM</w:t>
      </w:r>
      <w:r w:rsidRPr="0083455B">
        <w:rPr>
          <w:rFonts w:cs="Times New Roman"/>
          <w:szCs w:val="24"/>
        </w:rPr>
        <w:t xml:space="preserve"> (check-in begins at </w:t>
      </w:r>
      <w:r w:rsidR="00FA35C0" w:rsidRPr="0083455B">
        <w:rPr>
          <w:rFonts w:cs="Times New Roman"/>
          <w:b/>
          <w:color w:val="FF0000"/>
          <w:szCs w:val="24"/>
        </w:rPr>
        <w:t xml:space="preserve">x:xx </w:t>
      </w:r>
      <w:r w:rsidRPr="0083455B">
        <w:rPr>
          <w:rFonts w:cs="Times New Roman"/>
          <w:b/>
          <w:szCs w:val="24"/>
        </w:rPr>
        <w:t>AM</w:t>
      </w:r>
      <w:r w:rsidRPr="0083455B">
        <w:rPr>
          <w:rFonts w:cs="Times New Roman"/>
          <w:szCs w:val="24"/>
        </w:rPr>
        <w:t xml:space="preserve">) at </w:t>
      </w:r>
      <w:r w:rsidR="00FA35C0" w:rsidRPr="0083455B">
        <w:rPr>
          <w:rFonts w:cs="Times New Roman"/>
          <w:color w:val="FF0000"/>
          <w:szCs w:val="24"/>
        </w:rPr>
        <w:t>[location]</w:t>
      </w:r>
      <w:r w:rsidRPr="0083455B">
        <w:rPr>
          <w:rFonts w:cs="Times New Roman"/>
          <w:b/>
          <w:bCs/>
          <w:szCs w:val="24"/>
        </w:rPr>
        <w:t xml:space="preserve">!  </w:t>
      </w:r>
      <w:r w:rsidRPr="0083455B">
        <w:rPr>
          <w:rFonts w:cs="Times New Roman"/>
          <w:bCs/>
          <w:szCs w:val="24"/>
        </w:rPr>
        <w:t xml:space="preserve">Address: </w:t>
      </w:r>
      <w:r w:rsidR="00FA35C0" w:rsidRPr="0083455B">
        <w:rPr>
          <w:rFonts w:cs="Times New Roman"/>
          <w:color w:val="FF0000"/>
          <w:szCs w:val="24"/>
        </w:rPr>
        <w:t>[location full address]</w:t>
      </w:r>
      <w:r w:rsidRPr="0083455B">
        <w:rPr>
          <w:rFonts w:cs="Times New Roman"/>
          <w:szCs w:val="24"/>
        </w:rPr>
        <w:t xml:space="preserve">.  </w:t>
      </w:r>
    </w:p>
    <w:p w14:paraId="10613976" w14:textId="663C5037" w:rsidR="00FA3555" w:rsidRPr="0083455B" w:rsidRDefault="00FA3555" w:rsidP="00FA3555">
      <w:pPr>
        <w:rPr>
          <w:rFonts w:cs="Times New Roman"/>
          <w:szCs w:val="24"/>
        </w:rPr>
      </w:pPr>
    </w:p>
    <w:p w14:paraId="7CE61A09" w14:textId="0E547F25" w:rsidR="00FA3555" w:rsidRPr="00067446" w:rsidRDefault="00FA3555" w:rsidP="00FA3555">
      <w:pPr>
        <w:rPr>
          <w:rFonts w:cs="Times New Roman"/>
          <w:color w:val="FF0000"/>
          <w:szCs w:val="24"/>
        </w:rPr>
      </w:pPr>
      <w:r w:rsidRPr="0083455B">
        <w:rPr>
          <w:rFonts w:cs="Times New Roman"/>
          <w:color w:val="FF0000"/>
          <w:szCs w:val="24"/>
        </w:rPr>
        <w:t>Lunch will be provided</w:t>
      </w:r>
      <w:r w:rsidR="00173B13">
        <w:rPr>
          <w:rFonts w:cs="Times New Roman"/>
          <w:color w:val="FF0000"/>
          <w:szCs w:val="24"/>
        </w:rPr>
        <w:t>.</w:t>
      </w:r>
    </w:p>
    <w:p w14:paraId="2281D7FD" w14:textId="14D79958" w:rsidR="00FA3555" w:rsidRPr="0083455B" w:rsidRDefault="00FA3555" w:rsidP="00FA3555">
      <w:pPr>
        <w:rPr>
          <w:rFonts w:cs="Times New Roman"/>
          <w:szCs w:val="24"/>
        </w:rPr>
      </w:pPr>
    </w:p>
    <w:p w14:paraId="6A47BD2E" w14:textId="77777777" w:rsidR="00FA3555" w:rsidRPr="0083455B" w:rsidRDefault="00FA3555" w:rsidP="00FA3555">
      <w:pPr>
        <w:rPr>
          <w:rFonts w:cs="Times New Roman"/>
          <w:szCs w:val="24"/>
        </w:rPr>
      </w:pPr>
      <w:r w:rsidRPr="0083455B">
        <w:rPr>
          <w:rFonts w:cs="Times New Roman"/>
          <w:szCs w:val="24"/>
        </w:rPr>
        <w:t xml:space="preserve">As a reminder, please bring the following items with you tomorrow: </w:t>
      </w:r>
    </w:p>
    <w:p w14:paraId="5D31775C" w14:textId="48CF3D80" w:rsidR="00FA3555" w:rsidRPr="0096759A" w:rsidRDefault="00E85791" w:rsidP="00FA35C0">
      <w:pPr>
        <w:pStyle w:val="ListParagraph"/>
        <w:numPr>
          <w:ilvl w:val="0"/>
          <w:numId w:val="8"/>
        </w:numPr>
      </w:pPr>
      <w:r>
        <w:t>l</w:t>
      </w:r>
      <w:r w:rsidR="00FA3555" w:rsidRPr="0096759A">
        <w:t>aptop or tablet computer</w:t>
      </w:r>
    </w:p>
    <w:p w14:paraId="4DBCE29B" w14:textId="21900545" w:rsidR="00FA3555" w:rsidRPr="0096759A" w:rsidRDefault="00E85791" w:rsidP="00FA35C0">
      <w:pPr>
        <w:pStyle w:val="ListParagraph"/>
        <w:numPr>
          <w:ilvl w:val="0"/>
          <w:numId w:val="8"/>
        </w:numPr>
      </w:pPr>
      <w:r>
        <w:t>c</w:t>
      </w:r>
      <w:r w:rsidR="00FA3555" w:rsidRPr="0096759A">
        <w:t xml:space="preserve">harger for your laptop or tablet </w:t>
      </w:r>
    </w:p>
    <w:p w14:paraId="375AF666" w14:textId="4830DD60" w:rsidR="00FB16B7" w:rsidRPr="0096759A" w:rsidRDefault="00E85791" w:rsidP="00FA35C0">
      <w:pPr>
        <w:pStyle w:val="ListParagraph"/>
        <w:numPr>
          <w:ilvl w:val="0"/>
          <w:numId w:val="8"/>
        </w:numPr>
      </w:pPr>
      <w:r>
        <w:t>y</w:t>
      </w:r>
      <w:r w:rsidR="00FB16B7" w:rsidRPr="0096759A">
        <w:t xml:space="preserve">our Ci3T </w:t>
      </w:r>
      <w:r w:rsidR="00173B13">
        <w:t>i</w:t>
      </w:r>
      <w:r w:rsidR="0032183F">
        <w:t xml:space="preserve">nteractive </w:t>
      </w:r>
      <w:r w:rsidR="00327E5A" w:rsidRPr="0096759A">
        <w:t>eBook</w:t>
      </w:r>
    </w:p>
    <w:p w14:paraId="75853B44" w14:textId="77777777" w:rsidR="00E85791" w:rsidRDefault="00E85791" w:rsidP="00E85791">
      <w:pPr>
        <w:pStyle w:val="ListParagraph"/>
        <w:numPr>
          <w:ilvl w:val="0"/>
          <w:numId w:val="8"/>
        </w:numPr>
      </w:pPr>
      <w:r>
        <w:rPr>
          <w:color w:val="000000"/>
        </w:rPr>
        <w:t xml:space="preserve">the books and journal special issues </w:t>
      </w:r>
    </w:p>
    <w:p w14:paraId="133F9797" w14:textId="77777777" w:rsidR="00E85791" w:rsidRDefault="00E85791" w:rsidP="00E85791">
      <w:pPr>
        <w:spacing w:line="252" w:lineRule="auto"/>
        <w:ind w:left="1440" w:right="462"/>
      </w:pPr>
      <w:r>
        <w:rPr>
          <w:b/>
          <w:noProof/>
          <w:color w:val="B65F09"/>
          <w:szCs w:val="24"/>
        </w:rPr>
        <w:drawing>
          <wp:inline distT="0" distB="0" distL="0" distR="0" wp14:anchorId="09A74750" wp14:editId="7167782A">
            <wp:extent cx="570170" cy="74295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jpg@01D00FD7.DC74ECE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noProof/>
          <w:color w:val="B65F09"/>
          <w:szCs w:val="24"/>
        </w:rPr>
        <w:drawing>
          <wp:inline distT="0" distB="0" distL="0" distR="0" wp14:anchorId="2979D4A0" wp14:editId="41DED138">
            <wp:extent cx="571500" cy="742950"/>
            <wp:effectExtent l="0" t="0" r="0" b="0"/>
            <wp:docPr id="8" name="Picture 8" descr="cid:image007.jpg@01D00FD7.DC74E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jpg@01D00FD7.DC74ECE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C0D3C0B" wp14:editId="42C53EA6">
            <wp:extent cx="520510" cy="74066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10" cy="74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szCs w:val="24"/>
        </w:rPr>
        <w:drawing>
          <wp:inline distT="0" distB="0" distL="0" distR="0" wp14:anchorId="2401392D" wp14:editId="5DFB4924">
            <wp:extent cx="569905" cy="731520"/>
            <wp:effectExtent l="0" t="0" r="1905" b="0"/>
            <wp:docPr id="22" name="Picture 22" descr="cid:image009.jpg@01D00FD7.DC74E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jpg@01D00FD7.DC74ECE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F7174">
        <w:rPr>
          <w:rFonts w:cs="Times New Roman"/>
          <w:noProof/>
          <w:szCs w:val="24"/>
        </w:rPr>
        <w:drawing>
          <wp:inline distT="0" distB="0" distL="0" distR="0" wp14:anchorId="0C31C319" wp14:editId="6C164177">
            <wp:extent cx="563245" cy="731520"/>
            <wp:effectExtent l="0" t="0" r="8255" b="0"/>
            <wp:docPr id="11" name="Picture 11" descr="Special Series: Effective Low-Intensity Strategies to Enhance School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Series: Effective Low-Intensity Strategies to Enhance School Succes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9D56D" w14:textId="6692726B" w:rsidR="00FA3555" w:rsidRPr="0096759A" w:rsidRDefault="00E85791" w:rsidP="00FA35C0">
      <w:pPr>
        <w:pStyle w:val="ListParagraph"/>
        <w:numPr>
          <w:ilvl w:val="0"/>
          <w:numId w:val="8"/>
        </w:numPr>
      </w:pPr>
      <w:r>
        <w:t>c</w:t>
      </w:r>
      <w:r w:rsidR="00FA3555" w:rsidRPr="0096759A">
        <w:t xml:space="preserve">ompleted mission and purpose statements that were started at </w:t>
      </w:r>
      <w:r w:rsidR="00173B13">
        <w:t>S</w:t>
      </w:r>
      <w:r w:rsidR="00FA3555" w:rsidRPr="0096759A">
        <w:t>ession</w:t>
      </w:r>
      <w:r w:rsidR="00FA35C0" w:rsidRPr="0096759A">
        <w:t xml:space="preserve"> 1</w:t>
      </w:r>
    </w:p>
    <w:p w14:paraId="53ED6966" w14:textId="78231C90" w:rsidR="00FA3555" w:rsidRPr="0096759A" w:rsidRDefault="00E85791" w:rsidP="00FA35C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y</w:t>
      </w:r>
      <w:r w:rsidR="00FA35C0" w:rsidRPr="0096759A">
        <w:rPr>
          <w:b/>
        </w:rPr>
        <w:t>our s</w:t>
      </w:r>
      <w:r w:rsidR="00FA3555" w:rsidRPr="0096759A">
        <w:rPr>
          <w:b/>
        </w:rPr>
        <w:t>chool’s reactive plan for dealing with problem behaviors</w:t>
      </w:r>
    </w:p>
    <w:p w14:paraId="55F14DBD" w14:textId="77777777" w:rsidR="00FA3555" w:rsidRPr="0032183F" w:rsidRDefault="00FA3555" w:rsidP="00FA3555">
      <w:pPr>
        <w:rPr>
          <w:rFonts w:cs="Times New Roman"/>
          <w:szCs w:val="24"/>
        </w:rPr>
      </w:pPr>
    </w:p>
    <w:p w14:paraId="254023C7" w14:textId="7C3BB731" w:rsidR="00FA3555" w:rsidRPr="0083455B" w:rsidRDefault="00FA3555" w:rsidP="00FA3555">
      <w:pPr>
        <w:rPr>
          <w:rFonts w:cs="Times New Roman"/>
          <w:szCs w:val="24"/>
        </w:rPr>
      </w:pPr>
      <w:r w:rsidRPr="00173B13">
        <w:rPr>
          <w:rFonts w:cs="Times New Roman"/>
          <w:szCs w:val="24"/>
        </w:rPr>
        <w:t xml:space="preserve">If you have any questions, feel free to contact us </w:t>
      </w:r>
      <w:r w:rsidR="00FA35C0" w:rsidRPr="00067446">
        <w:rPr>
          <w:rFonts w:cs="Times New Roman"/>
          <w:color w:val="FF0000"/>
          <w:szCs w:val="24"/>
        </w:rPr>
        <w:t>[contact name, email, phone]</w:t>
      </w:r>
      <w:r w:rsidRPr="00067446">
        <w:rPr>
          <w:rFonts w:cs="Times New Roman"/>
          <w:szCs w:val="24"/>
        </w:rPr>
        <w:t>.  Thank you in advance for your participation!</w:t>
      </w:r>
    </w:p>
    <w:p w14:paraId="28A95426" w14:textId="77777777" w:rsidR="00FA3555" w:rsidRPr="0083455B" w:rsidRDefault="00FA3555" w:rsidP="00FA3555">
      <w:pPr>
        <w:rPr>
          <w:rFonts w:cs="Times New Roman"/>
          <w:szCs w:val="24"/>
        </w:rPr>
      </w:pPr>
    </w:p>
    <w:p w14:paraId="030DFAE5" w14:textId="77777777" w:rsidR="00FA3555" w:rsidRPr="0083455B" w:rsidRDefault="00FA3555" w:rsidP="00FA3555">
      <w:pPr>
        <w:rPr>
          <w:rFonts w:cs="Times New Roman"/>
          <w:szCs w:val="24"/>
        </w:rPr>
      </w:pPr>
      <w:r w:rsidRPr="0083455B">
        <w:rPr>
          <w:rFonts w:cs="Times New Roman"/>
          <w:szCs w:val="24"/>
        </w:rPr>
        <w:t>Sincerely,</w:t>
      </w:r>
    </w:p>
    <w:p w14:paraId="0005B280" w14:textId="77777777" w:rsidR="00FA3555" w:rsidRPr="0083455B" w:rsidRDefault="00FA3555" w:rsidP="00FA3555">
      <w:pPr>
        <w:rPr>
          <w:rFonts w:cs="Times New Roman"/>
        </w:rPr>
      </w:pPr>
    </w:p>
    <w:p w14:paraId="66020B9E" w14:textId="77777777" w:rsidR="00327E5A" w:rsidRPr="0083455B" w:rsidRDefault="00327E5A" w:rsidP="00A339FE">
      <w:pPr>
        <w:pStyle w:val="Heading2"/>
        <w:rPr>
          <w:rFonts w:ascii="Times New Roman" w:hAnsi="Times New Roman" w:cs="Times New Roman"/>
        </w:rPr>
        <w:sectPr w:rsidR="00327E5A" w:rsidRPr="0083455B" w:rsidSect="00FC2A82"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7AFF952D" w14:textId="388F216C" w:rsidR="00A339FE" w:rsidRPr="0083455B" w:rsidRDefault="00A339FE" w:rsidP="00A339FE">
      <w:pPr>
        <w:pStyle w:val="Heading2"/>
        <w:rPr>
          <w:rFonts w:ascii="Times New Roman" w:hAnsi="Times New Roman" w:cs="Times New Roman"/>
        </w:rPr>
      </w:pPr>
      <w:r w:rsidRPr="0083455B">
        <w:rPr>
          <w:rFonts w:ascii="Times New Roman" w:hAnsi="Times New Roman" w:cs="Times New Roman"/>
        </w:rPr>
        <w:lastRenderedPageBreak/>
        <w:t>Thank you Email</w:t>
      </w:r>
    </w:p>
    <w:p w14:paraId="225B0C04" w14:textId="0F94DB35" w:rsidR="00714F3C" w:rsidRPr="0032183F" w:rsidRDefault="00714F3C" w:rsidP="00714F3C">
      <w:pPr>
        <w:rPr>
          <w:rFonts w:cs="Times New Roman"/>
        </w:rPr>
      </w:pPr>
      <w:r w:rsidRPr="0096759A">
        <w:rPr>
          <w:rFonts w:cs="Times New Roman"/>
        </w:rPr>
        <w:t>Subject: C</w:t>
      </w:r>
      <w:r w:rsidRPr="0032183F">
        <w:rPr>
          <w:rFonts w:cs="Times New Roman"/>
        </w:rPr>
        <w:t>i3T Session 2 Thank You</w:t>
      </w:r>
    </w:p>
    <w:p w14:paraId="2E703982" w14:textId="44E132F7" w:rsidR="00714F3C" w:rsidRPr="00067446" w:rsidRDefault="00714F3C" w:rsidP="00714F3C">
      <w:pPr>
        <w:rPr>
          <w:rFonts w:cs="Times New Roman"/>
        </w:rPr>
      </w:pPr>
    </w:p>
    <w:p w14:paraId="07218537" w14:textId="02331050" w:rsidR="00FA35C0" w:rsidRPr="0096759A" w:rsidRDefault="00FA35C0" w:rsidP="00FA35C0">
      <w:pPr>
        <w:rPr>
          <w:rFonts w:cs="Times New Roman"/>
        </w:rPr>
      </w:pPr>
      <w:bookmarkStart w:id="1" w:name="_Hlk15484806"/>
      <w:r w:rsidRPr="00067446">
        <w:rPr>
          <w:rFonts w:cs="Times New Roman"/>
        </w:rPr>
        <w:t xml:space="preserve">Dear </w:t>
      </w:r>
      <w:r w:rsidRPr="0083455B">
        <w:rPr>
          <w:rFonts w:cs="Times New Roman"/>
          <w:b/>
        </w:rPr>
        <w:t xml:space="preserve">Ci3T </w:t>
      </w:r>
      <w:r w:rsidR="001A33EB" w:rsidRPr="0083455B">
        <w:rPr>
          <w:rFonts w:cs="Times New Roman"/>
          <w:b/>
        </w:rPr>
        <w:t xml:space="preserve">Leadership </w:t>
      </w:r>
      <w:r w:rsidRPr="0083455B">
        <w:rPr>
          <w:rFonts w:cs="Times New Roman"/>
          <w:b/>
        </w:rPr>
        <w:t>Team</w:t>
      </w:r>
      <w:r w:rsidRPr="0096759A">
        <w:rPr>
          <w:rFonts w:cs="Times New Roman"/>
        </w:rPr>
        <w:t xml:space="preserve"> Members,</w:t>
      </w:r>
    </w:p>
    <w:p w14:paraId="2C004ADA" w14:textId="77777777" w:rsidR="00FA35C0" w:rsidRPr="0032183F" w:rsidRDefault="00FA35C0" w:rsidP="00FA35C0">
      <w:pPr>
        <w:rPr>
          <w:rFonts w:cs="Times New Roman"/>
        </w:rPr>
      </w:pPr>
    </w:p>
    <w:p w14:paraId="224445B2" w14:textId="2D8C80C0" w:rsidR="00FA35C0" w:rsidRPr="0096759A" w:rsidRDefault="00FA35C0" w:rsidP="00FA35C0">
      <w:pPr>
        <w:rPr>
          <w:rFonts w:cs="Times New Roman"/>
        </w:rPr>
      </w:pPr>
      <w:r w:rsidRPr="00067446">
        <w:rPr>
          <w:rFonts w:cs="Times New Roman"/>
        </w:rPr>
        <w:t xml:space="preserve">Thank you for your participation at yesterday’s Ci3T </w:t>
      </w:r>
      <w:r w:rsidR="00593176" w:rsidRPr="00067446">
        <w:rPr>
          <w:rFonts w:cs="Times New Roman"/>
        </w:rPr>
        <w:t>Professional Learning S</w:t>
      </w:r>
      <w:r w:rsidR="008644AD" w:rsidRPr="00067446">
        <w:rPr>
          <w:rFonts w:cs="Times New Roman"/>
        </w:rPr>
        <w:t>eries Session 2</w:t>
      </w:r>
      <w:r w:rsidRPr="00067446">
        <w:rPr>
          <w:rFonts w:cs="Times New Roman"/>
        </w:rPr>
        <w:t>! We really enjoyed working with each of you as you began building your comprehensive, integrated, three-tiered model of prevention. We were all impressed with every</w:t>
      </w:r>
      <w:r w:rsidRPr="0083455B">
        <w:rPr>
          <w:rFonts w:cs="Times New Roman"/>
        </w:rPr>
        <w:t xml:space="preserve">one’s focus and participation, a reflection of your tremendous dedication and enthusiasm.  We know work time was short, but </w:t>
      </w:r>
      <w:r w:rsidR="0096759A">
        <w:rPr>
          <w:rFonts w:cs="Times New Roman"/>
        </w:rPr>
        <w:t xml:space="preserve">your </w:t>
      </w:r>
      <w:r w:rsidR="0096759A" w:rsidRPr="0083455B">
        <w:rPr>
          <w:rFonts w:cs="Times New Roman"/>
          <w:b/>
        </w:rPr>
        <w:t>Ci3T Leadership Team</w:t>
      </w:r>
      <w:r w:rsidR="0096759A">
        <w:rPr>
          <w:rFonts w:cs="Times New Roman"/>
        </w:rPr>
        <w:t xml:space="preserve"> is off to a great start!</w:t>
      </w:r>
    </w:p>
    <w:p w14:paraId="30326F7E" w14:textId="77777777" w:rsidR="00FA35C0" w:rsidRPr="0032183F" w:rsidRDefault="00FA35C0" w:rsidP="00FA35C0">
      <w:pPr>
        <w:rPr>
          <w:rFonts w:cs="Times New Roman"/>
        </w:rPr>
      </w:pPr>
    </w:p>
    <w:p w14:paraId="19EC0699" w14:textId="35629F22" w:rsidR="00FA35C0" w:rsidRPr="00067446" w:rsidRDefault="00FA35C0" w:rsidP="00FA35C0">
      <w:pPr>
        <w:rPr>
          <w:rFonts w:cs="Times New Roman"/>
          <w:b/>
        </w:rPr>
      </w:pPr>
      <w:r w:rsidRPr="00067446">
        <w:rPr>
          <w:rFonts w:cs="Times New Roman"/>
          <w:b/>
        </w:rPr>
        <w:t>Homework</w:t>
      </w:r>
    </w:p>
    <w:p w14:paraId="0EC5DC8C" w14:textId="77777777" w:rsidR="00FA35C0" w:rsidRPr="00067446" w:rsidRDefault="00FA35C0" w:rsidP="00FA35C0">
      <w:pPr>
        <w:rPr>
          <w:rFonts w:cs="Times New Roman"/>
        </w:rPr>
      </w:pPr>
      <w:r w:rsidRPr="00067446">
        <w:rPr>
          <w:rFonts w:cs="Times New Roman"/>
        </w:rPr>
        <w:t xml:space="preserve">At your next faculty meeting: </w:t>
      </w:r>
    </w:p>
    <w:p w14:paraId="57AAACD7" w14:textId="023408AA" w:rsidR="00FA35C0" w:rsidRPr="0096759A" w:rsidRDefault="00FA35C0" w:rsidP="00FA35C0">
      <w:pPr>
        <w:pStyle w:val="ListParagraph"/>
        <w:numPr>
          <w:ilvl w:val="0"/>
          <w:numId w:val="9"/>
        </w:numPr>
      </w:pPr>
      <w:r w:rsidRPr="0096759A">
        <w:t xml:space="preserve">If you haven’t already, show the </w:t>
      </w:r>
      <w:r w:rsidR="0096759A" w:rsidRPr="00B41434">
        <w:t>narrated slide show, Introductory Overview of Ci3T Model of Prevention,</w:t>
      </w:r>
      <w:r w:rsidR="0096759A">
        <w:t xml:space="preserve"> </w:t>
      </w:r>
      <w:r w:rsidR="001F2EDA" w:rsidRPr="0096759A">
        <w:t>(</w:t>
      </w:r>
      <w:hyperlink r:id="rId22" w:history="1">
        <w:r w:rsidR="001F2EDA" w:rsidRPr="0096759A">
          <w:rPr>
            <w:rStyle w:val="Hyperlink"/>
          </w:rPr>
          <w:t>http://www.ci3t.org/building</w:t>
        </w:r>
      </w:hyperlink>
      <w:r w:rsidR="001F2EDA" w:rsidRPr="0096759A">
        <w:t xml:space="preserve">) </w:t>
      </w:r>
      <w:r w:rsidRPr="0096759A">
        <w:t>to all faculty and staff</w:t>
      </w:r>
    </w:p>
    <w:p w14:paraId="49B5A6F8" w14:textId="4FBE4CFA" w:rsidR="00FA35C0" w:rsidRPr="0096759A" w:rsidRDefault="00FA35C0" w:rsidP="00FA35C0">
      <w:pPr>
        <w:pStyle w:val="ListParagraph"/>
        <w:numPr>
          <w:ilvl w:val="0"/>
          <w:numId w:val="9"/>
        </w:numPr>
      </w:pPr>
      <w:r w:rsidRPr="0096759A">
        <w:t xml:space="preserve">Introduce your drafted </w:t>
      </w:r>
      <w:r w:rsidR="001F2EDA" w:rsidRPr="0096759A">
        <w:rPr>
          <w:b/>
        </w:rPr>
        <w:t>Ci3T Blueprint C Expectation Matrix</w:t>
      </w:r>
      <w:r w:rsidR="001F2EDA" w:rsidRPr="0096759A">
        <w:t xml:space="preserve"> </w:t>
      </w:r>
      <w:r w:rsidRPr="0096759A">
        <w:t xml:space="preserve">to faculty </w:t>
      </w:r>
      <w:r w:rsidR="00173B13">
        <w:t xml:space="preserve">and staff </w:t>
      </w:r>
      <w:r w:rsidRPr="0096759A">
        <w:t xml:space="preserve">and obtain </w:t>
      </w:r>
      <w:r w:rsidR="008644AD" w:rsidRPr="0096759A">
        <w:t xml:space="preserve">informal </w:t>
      </w:r>
      <w:r w:rsidRPr="0096759A">
        <w:t xml:space="preserve">feedback  </w:t>
      </w:r>
    </w:p>
    <w:p w14:paraId="58D36364" w14:textId="77777777" w:rsidR="00FA35C0" w:rsidRPr="0032183F" w:rsidRDefault="00FA35C0" w:rsidP="00FA35C0">
      <w:pPr>
        <w:rPr>
          <w:rFonts w:cs="Times New Roman"/>
        </w:rPr>
      </w:pPr>
    </w:p>
    <w:p w14:paraId="4098D15D" w14:textId="26E6A028" w:rsidR="00FA35C0" w:rsidRPr="00067446" w:rsidRDefault="00FA35C0" w:rsidP="00FA35C0">
      <w:pPr>
        <w:rPr>
          <w:rFonts w:cs="Times New Roman"/>
        </w:rPr>
      </w:pPr>
      <w:r w:rsidRPr="00067446">
        <w:rPr>
          <w:rFonts w:cs="Times New Roman"/>
        </w:rPr>
        <w:t xml:space="preserve">At your next Ci3T school leadership team meeting: </w:t>
      </w:r>
    </w:p>
    <w:p w14:paraId="41A4B50D" w14:textId="43909888" w:rsidR="00FA35C0" w:rsidRPr="0096759A" w:rsidRDefault="00FA35C0" w:rsidP="00FA35C0">
      <w:pPr>
        <w:pStyle w:val="ListParagraph"/>
        <w:numPr>
          <w:ilvl w:val="0"/>
          <w:numId w:val="9"/>
        </w:numPr>
      </w:pPr>
      <w:r w:rsidRPr="0096759A">
        <w:t xml:space="preserve">Revise your </w:t>
      </w:r>
      <w:r w:rsidR="001F2EDA" w:rsidRPr="0096759A">
        <w:rPr>
          <w:b/>
        </w:rPr>
        <w:t>Ci3T Blueprint C Expectation Matrix</w:t>
      </w:r>
      <w:r w:rsidR="001F2EDA" w:rsidRPr="0096759A">
        <w:t xml:space="preserve"> </w:t>
      </w:r>
      <w:r w:rsidRPr="0096759A">
        <w:t xml:space="preserve">based on faculty </w:t>
      </w:r>
      <w:r w:rsidR="00173B13">
        <w:t xml:space="preserve">and staff </w:t>
      </w:r>
      <w:r w:rsidRPr="0096759A">
        <w:t>feedback</w:t>
      </w:r>
    </w:p>
    <w:p w14:paraId="66C28C83" w14:textId="7E4D5331" w:rsidR="00FA35C0" w:rsidRPr="0096759A" w:rsidRDefault="00FA35C0" w:rsidP="00FA35C0">
      <w:pPr>
        <w:pStyle w:val="ListParagraph"/>
        <w:numPr>
          <w:ilvl w:val="0"/>
          <w:numId w:val="9"/>
        </w:numPr>
      </w:pPr>
      <w:r w:rsidRPr="0096759A">
        <w:t xml:space="preserve">Polish and complete your </w:t>
      </w:r>
      <w:r w:rsidR="001F2EDA" w:rsidRPr="0096759A">
        <w:rPr>
          <w:b/>
        </w:rPr>
        <w:t>Ci3T Blueprint A Primary (Tier 1) Plan</w:t>
      </w:r>
      <w:r w:rsidRPr="0096759A">
        <w:t>, including procedures for teaching and reinforcing the plan</w:t>
      </w:r>
    </w:p>
    <w:p w14:paraId="509560CB" w14:textId="2272F2A6" w:rsidR="00FA35C0" w:rsidRPr="0096759A" w:rsidRDefault="008644AD" w:rsidP="00FA35C0">
      <w:pPr>
        <w:pStyle w:val="ListParagraph"/>
        <w:numPr>
          <w:ilvl w:val="0"/>
          <w:numId w:val="9"/>
        </w:numPr>
      </w:pPr>
      <w:r w:rsidRPr="0096759A">
        <w:t xml:space="preserve">Polish your school’s </w:t>
      </w:r>
      <w:r w:rsidR="001F2EDA" w:rsidRPr="0096759A">
        <w:rPr>
          <w:b/>
        </w:rPr>
        <w:t>Ci3T Blueprint B Reactive Plan</w:t>
      </w:r>
      <w:r w:rsidRPr="0096759A">
        <w:t xml:space="preserve"> d</w:t>
      </w:r>
      <w:r w:rsidR="00FA35C0" w:rsidRPr="0096759A">
        <w:t>raft</w:t>
      </w:r>
    </w:p>
    <w:p w14:paraId="0DAF3878" w14:textId="3AABAB04" w:rsidR="00FA35C0" w:rsidRPr="0096759A" w:rsidRDefault="00FA35C0" w:rsidP="00FA35C0">
      <w:pPr>
        <w:pStyle w:val="ListParagraph"/>
        <w:numPr>
          <w:ilvl w:val="0"/>
          <w:numId w:val="9"/>
        </w:numPr>
      </w:pPr>
      <w:r w:rsidRPr="0096759A">
        <w:t>Continue discussion around social skills curriculum options</w:t>
      </w:r>
    </w:p>
    <w:p w14:paraId="16161C94" w14:textId="77777777" w:rsidR="00FA35C0" w:rsidRPr="0032183F" w:rsidRDefault="00FA35C0" w:rsidP="00FA35C0">
      <w:pPr>
        <w:rPr>
          <w:rFonts w:cs="Times New Roman"/>
        </w:rPr>
      </w:pPr>
    </w:p>
    <w:p w14:paraId="6D88D23B" w14:textId="6D7DC7D9" w:rsidR="002169FF" w:rsidRDefault="00FA35C0" w:rsidP="002169FF">
      <w:pPr>
        <w:rPr>
          <w:rFonts w:cs="Times New Roman"/>
          <w:b/>
        </w:rPr>
      </w:pPr>
      <w:r w:rsidRPr="00067446">
        <w:rPr>
          <w:rFonts w:cs="Times New Roman"/>
          <w:b/>
        </w:rPr>
        <w:t>Readings for Session 3:</w:t>
      </w:r>
    </w:p>
    <w:p w14:paraId="0D9D7D24" w14:textId="760BC515" w:rsidR="00EF476C" w:rsidRPr="00BC3F0B" w:rsidRDefault="00EF476C" w:rsidP="00E85791">
      <w:pPr>
        <w:pStyle w:val="Heading1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BC3F0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Read to prepare for </w:t>
      </w:r>
      <w:r w:rsidRPr="00BC3F0B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Session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460"/>
      </w:tblGrid>
      <w:tr w:rsidR="00EF476C" w14:paraId="518EF636" w14:textId="77777777" w:rsidTr="00CD7E6F">
        <w:tc>
          <w:tcPr>
            <w:tcW w:w="1890" w:type="dxa"/>
          </w:tcPr>
          <w:p w14:paraId="6DD695A2" w14:textId="77777777" w:rsidR="00EF476C" w:rsidRDefault="00EF476C" w:rsidP="00CD7E6F">
            <w:pPr>
              <w:spacing w:after="40"/>
              <w:jc w:val="center"/>
              <w:rPr>
                <w:noProof/>
              </w:rPr>
            </w:pPr>
            <w:r w:rsidRPr="001771FA">
              <w:rPr>
                <w:rFonts w:cs="Times New Roman"/>
                <w:noProof/>
                <w:sz w:val="22"/>
              </w:rPr>
              <w:drawing>
                <wp:inline distT="0" distB="0" distL="0" distR="0" wp14:anchorId="0CCCC71F" wp14:editId="26FF9727">
                  <wp:extent cx="841248" cy="1117130"/>
                  <wp:effectExtent l="0" t="0" r="0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111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</w:tcPr>
          <w:p w14:paraId="5C375399" w14:textId="622CD859" w:rsidR="00EF476C" w:rsidRPr="0063471C" w:rsidRDefault="00EF476C" w:rsidP="00CD7E6F">
            <w:pPr>
              <w:rPr>
                <w:szCs w:val="24"/>
              </w:rPr>
            </w:pPr>
            <w:r>
              <w:rPr>
                <w:szCs w:val="24"/>
              </w:rPr>
              <w:t>Lane, K. L., Oakes, W. P., Cantwell, E. D., &amp; Royer, D. J. (2019).</w:t>
            </w:r>
            <w:r w:rsidRPr="00E40698">
              <w:rPr>
                <w:i/>
                <w:szCs w:val="24"/>
              </w:rPr>
              <w:t xml:space="preserve"> Building and installing comprehensive, integrated, three-tiered (Ci3T) models of prevention</w:t>
            </w:r>
            <w:r>
              <w:rPr>
                <w:i/>
                <w:szCs w:val="24"/>
              </w:rPr>
              <w:t xml:space="preserve">: </w:t>
            </w:r>
            <w:r w:rsidRPr="00E40698">
              <w:rPr>
                <w:i/>
                <w:szCs w:val="24"/>
              </w:rPr>
              <w:t>A practical guide to supporting school success</w:t>
            </w:r>
            <w:r w:rsidR="00777F31">
              <w:rPr>
                <w:i/>
                <w:szCs w:val="24"/>
              </w:rPr>
              <w:t xml:space="preserve"> </w:t>
            </w:r>
            <w:r w:rsidR="00777F31">
              <w:rPr>
                <w:szCs w:val="24"/>
              </w:rPr>
              <w:t>(v1.3)</w:t>
            </w:r>
            <w:r w:rsidRPr="00E40698">
              <w:rPr>
                <w:i/>
                <w:szCs w:val="24"/>
              </w:rPr>
              <w:t>.</w:t>
            </w:r>
            <w:r>
              <w:rPr>
                <w:szCs w:val="24"/>
              </w:rPr>
              <w:t xml:space="preserve"> Phoenix, AZ: KOI Education. </w:t>
            </w:r>
            <w:r w:rsidRPr="00672EAA">
              <w:rPr>
                <w:rStyle w:val="Heading2Char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(interactive eBook Chapter 4)</w:t>
            </w:r>
          </w:p>
        </w:tc>
      </w:tr>
      <w:tr w:rsidR="00EF476C" w14:paraId="0240D8E0" w14:textId="77777777" w:rsidTr="00CD7E6F">
        <w:tc>
          <w:tcPr>
            <w:tcW w:w="1890" w:type="dxa"/>
          </w:tcPr>
          <w:p w14:paraId="74886974" w14:textId="2F7363EC" w:rsidR="00672EAA" w:rsidRDefault="00EF476C" w:rsidP="00E857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56880E" wp14:editId="30AE43F6">
                  <wp:extent cx="859536" cy="1110635"/>
                  <wp:effectExtent l="0" t="0" r="444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111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</w:tcPr>
          <w:p w14:paraId="3042804D" w14:textId="49BD3525" w:rsidR="00EF476C" w:rsidRPr="00AA2A3B" w:rsidRDefault="00EF476C" w:rsidP="00CD7E6F">
            <w:pPr>
              <w:rPr>
                <w:rFonts w:cs="Times New Roman"/>
                <w:color w:val="5B9BD5" w:themeColor="accent1"/>
                <w:szCs w:val="24"/>
              </w:rPr>
            </w:pPr>
            <w:r w:rsidRPr="00D63C0A">
              <w:rPr>
                <w:rFonts w:cs="Times New Roman"/>
                <w:szCs w:val="24"/>
              </w:rPr>
              <w:t>Lane, K. L., Menzies, H. M.</w:t>
            </w:r>
            <w:r>
              <w:rPr>
                <w:rFonts w:cs="Times New Roman"/>
                <w:szCs w:val="24"/>
              </w:rPr>
              <w:t xml:space="preserve">, Oakes, W. P., &amp; </w:t>
            </w:r>
            <w:r w:rsidRPr="00D63C0A">
              <w:rPr>
                <w:rFonts w:cs="Times New Roman"/>
                <w:szCs w:val="24"/>
              </w:rPr>
              <w:t>Kalberg, J. R.</w:t>
            </w:r>
            <w:r w:rsidR="00994321">
              <w:rPr>
                <w:rFonts w:cs="Times New Roman"/>
                <w:szCs w:val="24"/>
              </w:rPr>
              <w:t xml:space="preserve"> </w:t>
            </w:r>
            <w:r w:rsidRPr="00D63C0A">
              <w:rPr>
                <w:rFonts w:cs="Times New Roman"/>
                <w:szCs w:val="24"/>
              </w:rPr>
              <w:t>(20</w:t>
            </w:r>
            <w:r>
              <w:rPr>
                <w:rFonts w:cs="Times New Roman"/>
                <w:szCs w:val="24"/>
              </w:rPr>
              <w:t>1</w:t>
            </w:r>
            <w:r w:rsidRPr="00D63C0A">
              <w:rPr>
                <w:rFonts w:cs="Times New Roman"/>
                <w:szCs w:val="24"/>
              </w:rPr>
              <w:t xml:space="preserve">9). </w:t>
            </w:r>
            <w:r w:rsidRPr="00D63C0A">
              <w:rPr>
                <w:rFonts w:cs="Times New Roman"/>
                <w:i/>
                <w:szCs w:val="24"/>
              </w:rPr>
              <w:t xml:space="preserve">Developing </w:t>
            </w:r>
            <w:r>
              <w:rPr>
                <w:rFonts w:cs="Times New Roman"/>
                <w:i/>
                <w:szCs w:val="24"/>
              </w:rPr>
              <w:t xml:space="preserve">a </w:t>
            </w:r>
            <w:r w:rsidRPr="00D63C0A">
              <w:rPr>
                <w:rFonts w:cs="Times New Roman"/>
                <w:i/>
                <w:szCs w:val="24"/>
              </w:rPr>
              <w:t xml:space="preserve">schoolwide </w:t>
            </w:r>
            <w:r>
              <w:rPr>
                <w:rFonts w:cs="Times New Roman"/>
                <w:i/>
                <w:szCs w:val="24"/>
              </w:rPr>
              <w:t>framework</w:t>
            </w:r>
            <w:r w:rsidRPr="00D63C0A">
              <w:rPr>
                <w:rFonts w:cs="Times New Roman"/>
                <w:i/>
                <w:szCs w:val="24"/>
              </w:rPr>
              <w:t xml:space="preserve"> to prevent and manage </w:t>
            </w:r>
            <w:r>
              <w:rPr>
                <w:rFonts w:cs="Times New Roman"/>
                <w:i/>
                <w:szCs w:val="24"/>
              </w:rPr>
              <w:t xml:space="preserve">learning and behavior problems </w:t>
            </w:r>
            <w:r>
              <w:rPr>
                <w:rFonts w:cs="Times New Roman"/>
                <w:szCs w:val="24"/>
              </w:rPr>
              <w:t>(2nd ed.)</w:t>
            </w:r>
            <w:r w:rsidRPr="00D63C0A">
              <w:rPr>
                <w:rFonts w:cs="Times New Roman"/>
                <w:szCs w:val="24"/>
              </w:rPr>
              <w:t>. New York, NY: Guilford Press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color w:val="5B9BD5" w:themeColor="accent1"/>
                <w:szCs w:val="24"/>
              </w:rPr>
              <w:t>(</w:t>
            </w:r>
            <w:r w:rsidRPr="00776336">
              <w:rPr>
                <w:rFonts w:cs="Times New Roman"/>
                <w:color w:val="5B9BD5" w:themeColor="accent1"/>
                <w:szCs w:val="24"/>
              </w:rPr>
              <w:t>Chapters 4-5)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76C" w14:paraId="32574E1F" w14:textId="77777777" w:rsidTr="00CD7E6F">
        <w:tc>
          <w:tcPr>
            <w:tcW w:w="9350" w:type="dxa"/>
          </w:tcPr>
          <w:p w14:paraId="64F26F4C" w14:textId="27FBB9A5" w:rsidR="00EF476C" w:rsidRPr="00C83555" w:rsidRDefault="00EF476C" w:rsidP="00C83555">
            <w:pPr>
              <w:spacing w:after="60"/>
              <w:rPr>
                <w:rFonts w:eastAsia="Calibri"/>
                <w:color w:val="1F4E79" w:themeColor="accent1" w:themeShade="80"/>
              </w:rPr>
            </w:pPr>
            <w:bookmarkStart w:id="2" w:name="_GoBack"/>
            <w:bookmarkEnd w:id="2"/>
            <w:r w:rsidRPr="00E85791">
              <w:rPr>
                <w:color w:val="1F4E79" w:themeColor="accent1" w:themeShade="80"/>
              </w:rPr>
              <w:t>Readings</w:t>
            </w:r>
            <w:r w:rsidRPr="00E85791">
              <w:rPr>
                <w:rFonts w:eastAsia="Calibri"/>
                <w:color w:val="1F4E79" w:themeColor="accent1" w:themeShade="80"/>
              </w:rPr>
              <w:t xml:space="preserve"> for extended learning on themes</w:t>
            </w:r>
          </w:p>
          <w:p w14:paraId="43A491DF" w14:textId="77777777" w:rsidR="00EF476C" w:rsidRPr="00672EAA" w:rsidRDefault="00EF476C" w:rsidP="00E85791">
            <w:pPr>
              <w:spacing w:after="60"/>
              <w:ind w:left="720" w:hanging="720"/>
              <w:rPr>
                <w:rFonts w:cs="Times New Roman"/>
                <w:szCs w:val="24"/>
              </w:rPr>
            </w:pPr>
            <w:r w:rsidRPr="00672EAA">
              <w:rPr>
                <w:rFonts w:cs="Times New Roman"/>
                <w:szCs w:val="24"/>
              </w:rPr>
              <w:t xml:space="preserve">Bradshaw, C. P., Mitchell, M. M., &amp; Leaf, P. J. (2010). Examining the effects of schoolwide positive behavioral interventions and supports on student outcomes: Results from a randomized controlled effectiveness trial in elementary schools. </w:t>
            </w:r>
            <w:r w:rsidRPr="00672EAA">
              <w:rPr>
                <w:rFonts w:cs="Times New Roman"/>
                <w:i/>
                <w:iCs/>
                <w:szCs w:val="24"/>
              </w:rPr>
              <w:t xml:space="preserve">Journal of Positive </w:t>
            </w:r>
            <w:r w:rsidRPr="00672EAA">
              <w:rPr>
                <w:rFonts w:cs="Times New Roman"/>
                <w:i/>
                <w:iCs/>
                <w:szCs w:val="24"/>
              </w:rPr>
              <w:lastRenderedPageBreak/>
              <w:t xml:space="preserve">Behavior Interventions, 12, </w:t>
            </w:r>
            <w:r w:rsidRPr="00672EAA">
              <w:rPr>
                <w:rFonts w:cs="Times New Roman"/>
                <w:szCs w:val="24"/>
              </w:rPr>
              <w:t xml:space="preserve">133-148.  doi:10.1177/1098300709334798 </w:t>
            </w:r>
            <w:r w:rsidRPr="00672EAA">
              <w:rPr>
                <w:rFonts w:cs="Times New Roman"/>
                <w:color w:val="5B9BD5" w:themeColor="accent1"/>
                <w:szCs w:val="24"/>
              </w:rPr>
              <w:t>(available from nevadapbis.org)</w:t>
            </w:r>
          </w:p>
          <w:p w14:paraId="1B7CFAFF" w14:textId="77777777" w:rsidR="00EF476C" w:rsidRPr="00672EAA" w:rsidRDefault="00EF476C" w:rsidP="00E85791">
            <w:pPr>
              <w:spacing w:after="60"/>
              <w:ind w:left="720" w:hanging="720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672EAA">
              <w:rPr>
                <w:rFonts w:cs="Times New Roman"/>
                <w:szCs w:val="24"/>
              </w:rPr>
              <w:t>Foorman</w:t>
            </w:r>
            <w:proofErr w:type="spellEnd"/>
            <w:r w:rsidRPr="00672EAA">
              <w:rPr>
                <w:rFonts w:cs="Times New Roman"/>
                <w:szCs w:val="24"/>
              </w:rPr>
              <w:t xml:space="preserve">, B. R. (2007). Primary prevention in classroom reading instruction. </w:t>
            </w:r>
            <w:r w:rsidRPr="00672EAA">
              <w:rPr>
                <w:rFonts w:cs="Times New Roman"/>
                <w:i/>
                <w:szCs w:val="24"/>
              </w:rPr>
              <w:t>TEACHING Exceptional Children, 39</w:t>
            </w:r>
            <w:r w:rsidRPr="00672EAA">
              <w:rPr>
                <w:rFonts w:cs="Times New Roman"/>
                <w:szCs w:val="24"/>
              </w:rPr>
              <w:t>, 24-30.  doi:10.1177/004005990703900504</w:t>
            </w:r>
          </w:p>
          <w:p w14:paraId="24B5BA17" w14:textId="77777777" w:rsidR="00EF476C" w:rsidRPr="00672EAA" w:rsidRDefault="00EF476C" w:rsidP="00E85791">
            <w:pPr>
              <w:pStyle w:val="Heading3"/>
              <w:spacing w:before="0" w:after="60"/>
              <w:ind w:left="720" w:hanging="72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72EAA">
              <w:rPr>
                <w:rFonts w:ascii="Times New Roman" w:hAnsi="Times New Roman" w:cs="Times New Roman"/>
                <w:color w:val="auto"/>
              </w:rPr>
              <w:t xml:space="preserve">Horner, R. H., &amp; </w:t>
            </w:r>
            <w:proofErr w:type="spellStart"/>
            <w:r w:rsidRPr="00672EAA">
              <w:rPr>
                <w:rFonts w:ascii="Times New Roman" w:hAnsi="Times New Roman" w:cs="Times New Roman"/>
                <w:color w:val="auto"/>
              </w:rPr>
              <w:t>Sugai</w:t>
            </w:r>
            <w:proofErr w:type="spellEnd"/>
            <w:r w:rsidRPr="00672EAA">
              <w:rPr>
                <w:rFonts w:ascii="Times New Roman" w:hAnsi="Times New Roman" w:cs="Times New Roman"/>
                <w:color w:val="auto"/>
              </w:rPr>
              <w:t xml:space="preserve">, G. (2015). School-wide PBIS: An example of applied behavior analysis implemented at a scale of social importance. </w:t>
            </w:r>
            <w:r w:rsidRPr="00672EAA">
              <w:rPr>
                <w:rFonts w:ascii="Times New Roman" w:hAnsi="Times New Roman" w:cs="Times New Roman"/>
                <w:i/>
                <w:color w:val="auto"/>
              </w:rPr>
              <w:t>Behavior Analysis in Practice, 8</w:t>
            </w:r>
            <w:r w:rsidRPr="00672EAA">
              <w:rPr>
                <w:rFonts w:ascii="Times New Roman" w:hAnsi="Times New Roman" w:cs="Times New Roman"/>
                <w:color w:val="auto"/>
              </w:rPr>
              <w:t>, 80-85. doi:10.1007/s40617-015-0045-4</w:t>
            </w:r>
          </w:p>
          <w:p w14:paraId="6AB0D9B2" w14:textId="77777777" w:rsidR="00EF476C" w:rsidRPr="00672EAA" w:rsidRDefault="00EF476C" w:rsidP="00E85791">
            <w:pPr>
              <w:spacing w:after="60"/>
              <w:ind w:left="720" w:hanging="720"/>
              <w:rPr>
                <w:rFonts w:cs="Times New Roman"/>
                <w:szCs w:val="24"/>
              </w:rPr>
            </w:pPr>
            <w:r w:rsidRPr="00672EAA">
              <w:rPr>
                <w:rFonts w:cs="Times New Roman"/>
                <w:szCs w:val="24"/>
                <w:shd w:val="clear" w:color="auto" w:fill="FFFFFF"/>
              </w:rPr>
              <w:t xml:space="preserve">Horner, R. H., </w:t>
            </w:r>
            <w:proofErr w:type="spellStart"/>
            <w:r w:rsidRPr="00672EAA">
              <w:rPr>
                <w:rFonts w:cs="Times New Roman"/>
                <w:szCs w:val="24"/>
                <w:shd w:val="clear" w:color="auto" w:fill="FFFFFF"/>
              </w:rPr>
              <w:t>Sugai</w:t>
            </w:r>
            <w:proofErr w:type="spellEnd"/>
            <w:r w:rsidRPr="00672EAA">
              <w:rPr>
                <w:rFonts w:cs="Times New Roman"/>
                <w:szCs w:val="24"/>
                <w:shd w:val="clear" w:color="auto" w:fill="FFFFFF"/>
              </w:rPr>
              <w:t xml:space="preserve">, G., </w:t>
            </w:r>
            <w:proofErr w:type="spellStart"/>
            <w:r w:rsidRPr="00672EAA">
              <w:rPr>
                <w:rFonts w:cs="Times New Roman"/>
                <w:szCs w:val="24"/>
                <w:shd w:val="clear" w:color="auto" w:fill="FFFFFF"/>
              </w:rPr>
              <w:t>Smolkowski</w:t>
            </w:r>
            <w:proofErr w:type="spellEnd"/>
            <w:r w:rsidRPr="00672EAA">
              <w:rPr>
                <w:rFonts w:cs="Times New Roman"/>
                <w:szCs w:val="24"/>
                <w:shd w:val="clear" w:color="auto" w:fill="FFFFFF"/>
              </w:rPr>
              <w:t xml:space="preserve">, K., Eber, L., </w:t>
            </w:r>
            <w:proofErr w:type="spellStart"/>
            <w:r w:rsidRPr="00672EAA">
              <w:rPr>
                <w:rFonts w:cs="Times New Roman"/>
                <w:szCs w:val="24"/>
                <w:shd w:val="clear" w:color="auto" w:fill="FFFFFF"/>
              </w:rPr>
              <w:t>Nakasato</w:t>
            </w:r>
            <w:proofErr w:type="spellEnd"/>
            <w:r w:rsidRPr="00672EAA">
              <w:rPr>
                <w:rFonts w:cs="Times New Roman"/>
                <w:szCs w:val="24"/>
                <w:shd w:val="clear" w:color="auto" w:fill="FFFFFF"/>
              </w:rPr>
              <w:t xml:space="preserve">, J., Todd, A. W., &amp; Esperanza, J. (2009). A randomized, wait-list controlled effectiveness trial assessing school-wide positive behavior support in elementary schools. </w:t>
            </w:r>
            <w:r w:rsidRPr="00672EAA">
              <w:rPr>
                <w:rFonts w:cs="Times New Roman"/>
                <w:i/>
                <w:iCs/>
                <w:szCs w:val="24"/>
                <w:shd w:val="clear" w:color="auto" w:fill="FFFFFF"/>
              </w:rPr>
              <w:t>Journal of Positive Behavior Interventions</w:t>
            </w:r>
            <w:r w:rsidRPr="00672EAA">
              <w:rPr>
                <w:rFonts w:cs="Times New Roman"/>
                <w:szCs w:val="24"/>
                <w:shd w:val="clear" w:color="auto" w:fill="FFFFFF"/>
              </w:rPr>
              <w:t>,</w:t>
            </w:r>
            <w:r w:rsidRPr="00672EAA">
              <w:rPr>
                <w:rFonts w:cs="Times New Roman"/>
                <w:i/>
                <w:szCs w:val="24"/>
                <w:shd w:val="clear" w:color="auto" w:fill="FFFFFF"/>
              </w:rPr>
              <w:t xml:space="preserve"> 11, </w:t>
            </w:r>
            <w:r w:rsidRPr="00672EAA">
              <w:rPr>
                <w:rFonts w:cs="Times New Roman"/>
                <w:szCs w:val="24"/>
                <w:shd w:val="clear" w:color="auto" w:fill="FFFFFF"/>
              </w:rPr>
              <w:t xml:space="preserve">133-144. doi:10.1177/1098300709332067 </w:t>
            </w:r>
            <w:r w:rsidRPr="00672EAA">
              <w:rPr>
                <w:rFonts w:cs="Times New Roman"/>
                <w:color w:val="5B9BD5" w:themeColor="accent1"/>
                <w:szCs w:val="24"/>
              </w:rPr>
              <w:t xml:space="preserve">(PDF available </w:t>
            </w:r>
            <w:hyperlink r:id="rId23" w:history="1">
              <w:r w:rsidRPr="00672EAA">
                <w:rPr>
                  <w:rStyle w:val="Hyperlink"/>
                  <w:rFonts w:cs="Times New Roman"/>
                  <w:szCs w:val="24"/>
                </w:rPr>
                <w:t>online</w:t>
              </w:r>
            </w:hyperlink>
            <w:r w:rsidRPr="00672EAA">
              <w:rPr>
                <w:rFonts w:cs="Times New Roman"/>
                <w:color w:val="5B9BD5" w:themeColor="accent1"/>
                <w:szCs w:val="24"/>
              </w:rPr>
              <w:t>)</w:t>
            </w:r>
          </w:p>
          <w:p w14:paraId="1D9C7D99" w14:textId="77777777" w:rsidR="00EF476C" w:rsidRPr="00672EAA" w:rsidRDefault="00EF476C" w:rsidP="00E85791">
            <w:pPr>
              <w:spacing w:after="60"/>
              <w:ind w:left="720" w:hanging="720"/>
              <w:rPr>
                <w:rFonts w:cs="Times New Roman"/>
                <w:szCs w:val="24"/>
              </w:rPr>
            </w:pPr>
            <w:r w:rsidRPr="00672EAA">
              <w:rPr>
                <w:rFonts w:cs="Times New Roman"/>
                <w:szCs w:val="24"/>
              </w:rPr>
              <w:t xml:space="preserve">Lane, K. L., Kalberg, J. R., Bruhn, A. L., Driscoll, S. A., </w:t>
            </w:r>
            <w:proofErr w:type="spellStart"/>
            <w:r w:rsidRPr="00672EAA">
              <w:rPr>
                <w:rFonts w:cs="Times New Roman"/>
                <w:szCs w:val="24"/>
              </w:rPr>
              <w:t>Wehby</w:t>
            </w:r>
            <w:proofErr w:type="spellEnd"/>
            <w:r w:rsidRPr="00672EAA">
              <w:rPr>
                <w:rFonts w:cs="Times New Roman"/>
                <w:szCs w:val="24"/>
              </w:rPr>
              <w:t xml:space="preserve">, J. H., &amp; Elliott, S. (2009). Assessing social validity of school-wide positive behavior support plans: Evidence for the reliability and structure of the Primary Intervention Rating Scale. </w:t>
            </w:r>
            <w:r w:rsidRPr="00672EAA">
              <w:rPr>
                <w:rFonts w:cs="Times New Roman"/>
                <w:i/>
                <w:szCs w:val="24"/>
              </w:rPr>
              <w:t xml:space="preserve">School Psychology Review, 38, </w:t>
            </w:r>
            <w:r w:rsidRPr="00672EAA">
              <w:rPr>
                <w:rFonts w:cs="Times New Roman"/>
                <w:szCs w:val="24"/>
              </w:rPr>
              <w:t xml:space="preserve">135-144. </w:t>
            </w:r>
          </w:p>
          <w:p w14:paraId="178B1AB2" w14:textId="77777777" w:rsidR="00EF476C" w:rsidRPr="00672EAA" w:rsidRDefault="00EF476C" w:rsidP="00E85791">
            <w:pPr>
              <w:spacing w:after="60"/>
              <w:ind w:left="720" w:hanging="720"/>
              <w:rPr>
                <w:rFonts w:cs="Times New Roman"/>
                <w:szCs w:val="24"/>
              </w:rPr>
            </w:pPr>
            <w:r w:rsidRPr="00672EAA">
              <w:rPr>
                <w:rFonts w:cs="Times New Roman"/>
                <w:szCs w:val="24"/>
              </w:rPr>
              <w:t xml:space="preserve">Oakes, W. P., Lane, K. L., Cantwell, E. D., &amp; Royer, D. J. (2017). Systematic screening for behavior in k-12 settings as regular school practice: Practical considerations and recommendations. </w:t>
            </w:r>
            <w:r w:rsidRPr="00672EAA">
              <w:rPr>
                <w:rFonts w:cs="Times New Roman"/>
                <w:i/>
                <w:szCs w:val="24"/>
              </w:rPr>
              <w:t>Journal of Applied School Psychology, 33</w:t>
            </w:r>
            <w:r w:rsidRPr="00672EAA">
              <w:rPr>
                <w:rFonts w:cs="Times New Roman"/>
                <w:szCs w:val="24"/>
              </w:rPr>
              <w:t>(4), 369-393. doi:10.1080/15377903.2017.1345813</w:t>
            </w:r>
          </w:p>
          <w:p w14:paraId="4E8BD669" w14:textId="77777777" w:rsidR="00EF476C" w:rsidRPr="00672EAA" w:rsidRDefault="00EF476C" w:rsidP="00E85791">
            <w:pPr>
              <w:spacing w:after="60"/>
              <w:ind w:left="720" w:hanging="720"/>
              <w:rPr>
                <w:rFonts w:eastAsia="Calibri" w:cs="Times New Roman"/>
                <w:szCs w:val="24"/>
              </w:rPr>
            </w:pPr>
            <w:r w:rsidRPr="00672EAA"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A5CD600" wp14:editId="368A969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51232</wp:posOffset>
                  </wp:positionV>
                  <wp:extent cx="859536" cy="1109583"/>
                  <wp:effectExtent l="0" t="0" r="4445" b="0"/>
                  <wp:wrapSquare wrapText="bothSides"/>
                  <wp:docPr id="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110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EAA">
              <w:rPr>
                <w:rFonts w:cs="Times New Roman"/>
                <w:szCs w:val="24"/>
              </w:rPr>
              <w:t xml:space="preserve">Oakes, W. P., Lane, K. L., Cox, M. L. &amp; Messenger, M. (2014) Logistics of behavior screenings: How and why do we conduct behavior screenings at our school? </w:t>
            </w:r>
            <w:r w:rsidRPr="00672EAA">
              <w:rPr>
                <w:rFonts w:cs="Times New Roman"/>
                <w:i/>
                <w:iCs/>
                <w:szCs w:val="24"/>
              </w:rPr>
              <w:t>Preventing School Failure, 58</w:t>
            </w:r>
            <w:r w:rsidRPr="00672EAA">
              <w:rPr>
                <w:rFonts w:cs="Times New Roman"/>
                <w:szCs w:val="24"/>
              </w:rPr>
              <w:t>, 159-170. doi:10.1080/1045988X.2014.895572</w:t>
            </w:r>
          </w:p>
          <w:p w14:paraId="65AD5960" w14:textId="77777777" w:rsidR="00EF476C" w:rsidRPr="00672EAA" w:rsidRDefault="00EF476C" w:rsidP="00E85791">
            <w:pPr>
              <w:spacing w:after="60"/>
              <w:ind w:left="720" w:hanging="720"/>
              <w:rPr>
                <w:rFonts w:cs="Times New Roman"/>
                <w:szCs w:val="24"/>
              </w:rPr>
            </w:pPr>
          </w:p>
          <w:p w14:paraId="723B51CA" w14:textId="77777777" w:rsidR="00672EAA" w:rsidRDefault="00672EAA" w:rsidP="00E85791">
            <w:pPr>
              <w:spacing w:after="60"/>
              <w:ind w:left="720" w:hanging="720"/>
              <w:rPr>
                <w:rFonts w:cs="Times New Roman"/>
                <w:szCs w:val="24"/>
              </w:rPr>
            </w:pPr>
          </w:p>
          <w:p w14:paraId="3ABE51DD" w14:textId="610E074F" w:rsidR="00EF476C" w:rsidRDefault="00EF476C" w:rsidP="00E85791">
            <w:pPr>
              <w:spacing w:after="60"/>
              <w:ind w:left="720" w:hanging="720"/>
              <w:rPr>
                <w:rFonts w:eastAsia="Calibri"/>
              </w:rPr>
            </w:pPr>
            <w:r w:rsidRPr="00672EAA">
              <w:rPr>
                <w:rFonts w:cs="Times New Roman"/>
                <w:szCs w:val="24"/>
              </w:rPr>
              <w:t xml:space="preserve">Pas, E. T., Johnson, S. R., </w:t>
            </w:r>
            <w:proofErr w:type="spellStart"/>
            <w:r w:rsidRPr="00672EAA">
              <w:rPr>
                <w:rFonts w:cs="Times New Roman"/>
                <w:szCs w:val="24"/>
              </w:rPr>
              <w:t>Debnam</w:t>
            </w:r>
            <w:proofErr w:type="spellEnd"/>
            <w:r w:rsidRPr="00672EAA">
              <w:rPr>
                <w:rFonts w:cs="Times New Roman"/>
                <w:szCs w:val="24"/>
              </w:rPr>
              <w:t xml:space="preserve">, K. J., </w:t>
            </w:r>
            <w:proofErr w:type="spellStart"/>
            <w:r w:rsidRPr="00672EAA">
              <w:rPr>
                <w:rFonts w:cs="Times New Roman"/>
                <w:szCs w:val="24"/>
              </w:rPr>
              <w:t>Hulleman</w:t>
            </w:r>
            <w:proofErr w:type="spellEnd"/>
            <w:r w:rsidRPr="00672EAA">
              <w:rPr>
                <w:rFonts w:cs="Times New Roman"/>
                <w:szCs w:val="24"/>
              </w:rPr>
              <w:t xml:space="preserve">, C. S., &amp; Bradshaw, C. P. (2019). Examining the relative utility of PBIS implementation fidelity scores in relation to student outcomes. </w:t>
            </w:r>
            <w:r w:rsidRPr="00672EAA">
              <w:rPr>
                <w:rFonts w:cs="Times New Roman"/>
                <w:i/>
                <w:szCs w:val="24"/>
              </w:rPr>
              <w:t>Remedial and Special Education, 40</w:t>
            </w:r>
            <w:r w:rsidRPr="00672EAA">
              <w:rPr>
                <w:rFonts w:cs="Times New Roman"/>
                <w:szCs w:val="24"/>
              </w:rPr>
              <w:t>, 6-15. doi:10.1177/0741932518805192</w:t>
            </w:r>
            <w:r>
              <w:t xml:space="preserve"> </w:t>
            </w:r>
          </w:p>
        </w:tc>
      </w:tr>
    </w:tbl>
    <w:p w14:paraId="0D68C2C7" w14:textId="77777777" w:rsidR="00EF476C" w:rsidRPr="002169FF" w:rsidRDefault="00EF476C" w:rsidP="002169FF">
      <w:pPr>
        <w:rPr>
          <w:rFonts w:cs="Times New Roman"/>
          <w:b/>
        </w:rPr>
      </w:pPr>
    </w:p>
    <w:p w14:paraId="416769A2" w14:textId="5FBC0273" w:rsidR="00FA35C0" w:rsidRPr="0083455B" w:rsidRDefault="00FA35C0" w:rsidP="00FA35C0">
      <w:pPr>
        <w:rPr>
          <w:rFonts w:cs="Times New Roman"/>
        </w:rPr>
      </w:pPr>
      <w:r w:rsidRPr="0083455B">
        <w:rPr>
          <w:rFonts w:cs="Times New Roman"/>
        </w:rPr>
        <w:t>Please feel free to contact any of us if you or your faculty</w:t>
      </w:r>
      <w:r w:rsidR="00173B13">
        <w:rPr>
          <w:rFonts w:cs="Times New Roman"/>
        </w:rPr>
        <w:t xml:space="preserve"> or </w:t>
      </w:r>
      <w:r w:rsidRPr="00067446">
        <w:rPr>
          <w:rFonts w:cs="Times New Roman"/>
        </w:rPr>
        <w:t xml:space="preserve">staff have questions or concerns. We appreciate your attentiveness and </w:t>
      </w:r>
      <w:proofErr w:type="gramStart"/>
      <w:r w:rsidRPr="00067446">
        <w:rPr>
          <w:rFonts w:cs="Times New Roman"/>
        </w:rPr>
        <w:t>participation, and</w:t>
      </w:r>
      <w:proofErr w:type="gramEnd"/>
      <w:r w:rsidRPr="00067446">
        <w:rPr>
          <w:rFonts w:cs="Times New Roman"/>
        </w:rPr>
        <w:t xml:space="preserve"> look forward to seeing you again for </w:t>
      </w:r>
      <w:r w:rsidR="00173B13">
        <w:rPr>
          <w:rFonts w:cs="Times New Roman"/>
        </w:rPr>
        <w:t>S</w:t>
      </w:r>
      <w:r w:rsidRPr="00067446">
        <w:rPr>
          <w:rFonts w:cs="Times New Roman"/>
        </w:rPr>
        <w:t xml:space="preserve">ession 3 on </w:t>
      </w:r>
      <w:r w:rsidR="00CC2910" w:rsidRPr="00067446">
        <w:rPr>
          <w:rFonts w:cs="Times New Roman"/>
          <w:b/>
          <w:color w:val="FF0000"/>
        </w:rPr>
        <w:t>[day of the week, date, start time – end time, location]</w:t>
      </w:r>
      <w:r w:rsidRPr="00067446">
        <w:rPr>
          <w:rFonts w:cs="Times New Roman"/>
          <w:b/>
          <w:color w:val="FF0000"/>
        </w:rPr>
        <w:t xml:space="preserve"> </w:t>
      </w:r>
      <w:r w:rsidRPr="00067446">
        <w:rPr>
          <w:rFonts w:cs="Times New Roman"/>
        </w:rPr>
        <w:t>(</w:t>
      </w:r>
      <w:r w:rsidRPr="00067446">
        <w:rPr>
          <w:rFonts w:cs="Times New Roman"/>
          <w:color w:val="5B9BD5" w:themeColor="accent1"/>
        </w:rPr>
        <w:t>student team member is encouraged to attend</w:t>
      </w:r>
      <w:r w:rsidRPr="0083455B">
        <w:rPr>
          <w:rFonts w:cs="Times New Roman"/>
        </w:rPr>
        <w:t>)!</w:t>
      </w:r>
    </w:p>
    <w:p w14:paraId="374C5294" w14:textId="77777777" w:rsidR="00FA35C0" w:rsidRPr="0083455B" w:rsidRDefault="00FA35C0" w:rsidP="00FA35C0">
      <w:pPr>
        <w:rPr>
          <w:rFonts w:cs="Times New Roman"/>
        </w:rPr>
      </w:pPr>
    </w:p>
    <w:p w14:paraId="0E6D033A" w14:textId="5C4FB579" w:rsidR="00FA35C0" w:rsidRPr="0083455B" w:rsidRDefault="00FA35C0" w:rsidP="00714F3C">
      <w:pPr>
        <w:rPr>
          <w:rFonts w:cs="Times New Roman"/>
        </w:rPr>
      </w:pPr>
      <w:r w:rsidRPr="0083455B">
        <w:rPr>
          <w:rFonts w:cs="Times New Roman"/>
        </w:rPr>
        <w:t>Sincerely,</w:t>
      </w:r>
      <w:bookmarkEnd w:id="1"/>
    </w:p>
    <w:sectPr w:rsidR="00FA35C0" w:rsidRPr="0083455B" w:rsidSect="0083455B"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2EB23" w14:textId="77777777" w:rsidR="00640067" w:rsidRDefault="00640067" w:rsidP="00FC2A82">
      <w:r>
        <w:separator/>
      </w:r>
    </w:p>
  </w:endnote>
  <w:endnote w:type="continuationSeparator" w:id="0">
    <w:p w14:paraId="5E36A300" w14:textId="77777777" w:rsidR="00640067" w:rsidRDefault="00640067" w:rsidP="00FC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E798" w14:textId="047BB165" w:rsidR="00FC2A82" w:rsidRDefault="00FC2A82">
    <w:pPr>
      <w:pStyle w:val="Footer"/>
    </w:pPr>
    <w:r>
      <w:tab/>
    </w:r>
    <w:r w:rsidRPr="002E6FE5">
      <w:rPr>
        <w:noProof/>
        <w:position w:val="-26"/>
      </w:rPr>
      <w:drawing>
        <wp:inline distT="0" distB="0" distL="0" distR="0" wp14:anchorId="0371512D" wp14:editId="2D43DE4D">
          <wp:extent cx="405130" cy="612775"/>
          <wp:effectExtent l="0" t="0" r="0" b="0"/>
          <wp:docPr id="2" name="Picture 1" descr="R:\2013 KU MTSS CI3T\MTSS CI3T Management\0 CI3T Logo\CI3T-files\lowercase i images\CI3T-logo-lowercase-i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2013 KU MTSS CI3T\MTSS CI3T Management\0 CI3T Logo\CI3T-files\lowercase i images\CI3T-logo-lowercase-i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Ci3T Template Emails Session 2   </w:t>
    </w:r>
    <w:r w:rsidRPr="0068591A">
      <w:t xml:space="preserve"> </w:t>
    </w:r>
    <w:r w:rsidRPr="0068591A">
      <w:fldChar w:fldCharType="begin"/>
    </w:r>
    <w:r w:rsidRPr="0068591A">
      <w:instrText xml:space="preserve"> PAGE   \* MERGEFORMAT </w:instrText>
    </w:r>
    <w:r w:rsidRPr="0068591A">
      <w:fldChar w:fldCharType="separate"/>
    </w:r>
    <w:r w:rsidR="00777F31">
      <w:rPr>
        <w:noProof/>
      </w:rPr>
      <w:t>5</w:t>
    </w:r>
    <w:r w:rsidRPr="006859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AA3F7" w14:textId="77777777" w:rsidR="00640067" w:rsidRDefault="00640067" w:rsidP="00FC2A82">
      <w:r>
        <w:separator/>
      </w:r>
    </w:p>
  </w:footnote>
  <w:footnote w:type="continuationSeparator" w:id="0">
    <w:p w14:paraId="03FFF99C" w14:textId="77777777" w:rsidR="00640067" w:rsidRDefault="00640067" w:rsidP="00FC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0C5C"/>
    <w:multiLevelType w:val="hybridMultilevel"/>
    <w:tmpl w:val="B5AE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656B"/>
    <w:multiLevelType w:val="hybridMultilevel"/>
    <w:tmpl w:val="12A2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1157"/>
    <w:multiLevelType w:val="hybridMultilevel"/>
    <w:tmpl w:val="CB7E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D1F7C"/>
    <w:multiLevelType w:val="hybridMultilevel"/>
    <w:tmpl w:val="3148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542D8"/>
    <w:multiLevelType w:val="hybridMultilevel"/>
    <w:tmpl w:val="D8A0F9F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E227E21"/>
    <w:multiLevelType w:val="hybridMultilevel"/>
    <w:tmpl w:val="1938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729D3"/>
    <w:multiLevelType w:val="hybridMultilevel"/>
    <w:tmpl w:val="7878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67FF0"/>
    <w:multiLevelType w:val="hybridMultilevel"/>
    <w:tmpl w:val="F4C2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F7FC9"/>
    <w:multiLevelType w:val="hybridMultilevel"/>
    <w:tmpl w:val="F71E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2372B"/>
    <w:multiLevelType w:val="hybridMultilevel"/>
    <w:tmpl w:val="6404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47208"/>
    <w:multiLevelType w:val="hybridMultilevel"/>
    <w:tmpl w:val="358A5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6A6F80"/>
    <w:multiLevelType w:val="hybridMultilevel"/>
    <w:tmpl w:val="5F70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F60F8"/>
    <w:multiLevelType w:val="hybridMultilevel"/>
    <w:tmpl w:val="1AAC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733CB"/>
    <w:multiLevelType w:val="hybridMultilevel"/>
    <w:tmpl w:val="DADE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724B1"/>
    <w:multiLevelType w:val="multilevel"/>
    <w:tmpl w:val="AC1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792D66"/>
    <w:multiLevelType w:val="hybridMultilevel"/>
    <w:tmpl w:val="B464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E4140"/>
    <w:multiLevelType w:val="hybridMultilevel"/>
    <w:tmpl w:val="6AAC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21C16"/>
    <w:multiLevelType w:val="hybridMultilevel"/>
    <w:tmpl w:val="7AF2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407BC"/>
    <w:multiLevelType w:val="hybridMultilevel"/>
    <w:tmpl w:val="CFBC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34B6B"/>
    <w:multiLevelType w:val="hybridMultilevel"/>
    <w:tmpl w:val="8944945A"/>
    <w:lvl w:ilvl="0" w:tplc="30D6F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9D0560"/>
    <w:multiLevelType w:val="hybridMultilevel"/>
    <w:tmpl w:val="E058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46B40"/>
    <w:multiLevelType w:val="hybridMultilevel"/>
    <w:tmpl w:val="5CAE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E6B06"/>
    <w:multiLevelType w:val="hybridMultilevel"/>
    <w:tmpl w:val="D50CDBC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7F1227F1"/>
    <w:multiLevelType w:val="hybridMultilevel"/>
    <w:tmpl w:val="C070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1"/>
  </w:num>
  <w:num w:numId="13">
    <w:abstractNumId w:val="15"/>
  </w:num>
  <w:num w:numId="14">
    <w:abstractNumId w:val="14"/>
  </w:num>
  <w:num w:numId="15">
    <w:abstractNumId w:val="1"/>
  </w:num>
  <w:num w:numId="16">
    <w:abstractNumId w:val="18"/>
  </w:num>
  <w:num w:numId="17">
    <w:abstractNumId w:val="22"/>
  </w:num>
  <w:num w:numId="18">
    <w:abstractNumId w:val="9"/>
  </w:num>
  <w:num w:numId="19">
    <w:abstractNumId w:val="3"/>
  </w:num>
  <w:num w:numId="20">
    <w:abstractNumId w:val="23"/>
  </w:num>
  <w:num w:numId="21">
    <w:abstractNumId w:val="20"/>
  </w:num>
  <w:num w:numId="22">
    <w:abstractNumId w:val="8"/>
  </w:num>
  <w:num w:numId="23">
    <w:abstractNumId w:val="10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FE"/>
    <w:rsid w:val="00004426"/>
    <w:rsid w:val="00010885"/>
    <w:rsid w:val="00067446"/>
    <w:rsid w:val="000A67AB"/>
    <w:rsid w:val="000B01CF"/>
    <w:rsid w:val="000B4F97"/>
    <w:rsid w:val="000D058F"/>
    <w:rsid w:val="000F6A1D"/>
    <w:rsid w:val="00173B13"/>
    <w:rsid w:val="001A33EB"/>
    <w:rsid w:val="001E572F"/>
    <w:rsid w:val="001F2EDA"/>
    <w:rsid w:val="002035EF"/>
    <w:rsid w:val="002169FF"/>
    <w:rsid w:val="00287E71"/>
    <w:rsid w:val="002F4C85"/>
    <w:rsid w:val="0032183F"/>
    <w:rsid w:val="00327E5A"/>
    <w:rsid w:val="003C1A47"/>
    <w:rsid w:val="004072A1"/>
    <w:rsid w:val="004A5089"/>
    <w:rsid w:val="004C0F34"/>
    <w:rsid w:val="004D67FF"/>
    <w:rsid w:val="004E1D26"/>
    <w:rsid w:val="004E5445"/>
    <w:rsid w:val="00527AB3"/>
    <w:rsid w:val="00593176"/>
    <w:rsid w:val="005A32D4"/>
    <w:rsid w:val="005C560D"/>
    <w:rsid w:val="00621B72"/>
    <w:rsid w:val="00640067"/>
    <w:rsid w:val="00672EAA"/>
    <w:rsid w:val="006A68F1"/>
    <w:rsid w:val="006F10C9"/>
    <w:rsid w:val="00714F3C"/>
    <w:rsid w:val="007329DE"/>
    <w:rsid w:val="007717F5"/>
    <w:rsid w:val="00777F31"/>
    <w:rsid w:val="007832B7"/>
    <w:rsid w:val="007A5D92"/>
    <w:rsid w:val="007D5EAE"/>
    <w:rsid w:val="00800121"/>
    <w:rsid w:val="00816B65"/>
    <w:rsid w:val="0083250C"/>
    <w:rsid w:val="0083455B"/>
    <w:rsid w:val="00840620"/>
    <w:rsid w:val="008644AD"/>
    <w:rsid w:val="008A1218"/>
    <w:rsid w:val="008A5FEC"/>
    <w:rsid w:val="008B19F7"/>
    <w:rsid w:val="00942093"/>
    <w:rsid w:val="00942223"/>
    <w:rsid w:val="0096759A"/>
    <w:rsid w:val="00994321"/>
    <w:rsid w:val="009C2622"/>
    <w:rsid w:val="009D46A6"/>
    <w:rsid w:val="009E4850"/>
    <w:rsid w:val="009E4F9A"/>
    <w:rsid w:val="00A339FE"/>
    <w:rsid w:val="00A77D49"/>
    <w:rsid w:val="00A93CCB"/>
    <w:rsid w:val="00AA5F51"/>
    <w:rsid w:val="00AD074F"/>
    <w:rsid w:val="00B240EA"/>
    <w:rsid w:val="00B37228"/>
    <w:rsid w:val="00B71313"/>
    <w:rsid w:val="00B80AA7"/>
    <w:rsid w:val="00BA6281"/>
    <w:rsid w:val="00BB0CB5"/>
    <w:rsid w:val="00BC3F0B"/>
    <w:rsid w:val="00BC3FBA"/>
    <w:rsid w:val="00C0454B"/>
    <w:rsid w:val="00C41E96"/>
    <w:rsid w:val="00C524AC"/>
    <w:rsid w:val="00C61666"/>
    <w:rsid w:val="00C83555"/>
    <w:rsid w:val="00CB25FB"/>
    <w:rsid w:val="00CC2910"/>
    <w:rsid w:val="00D17574"/>
    <w:rsid w:val="00D30FFB"/>
    <w:rsid w:val="00E26F93"/>
    <w:rsid w:val="00E85791"/>
    <w:rsid w:val="00EA2C5E"/>
    <w:rsid w:val="00EA3131"/>
    <w:rsid w:val="00EC283E"/>
    <w:rsid w:val="00EF476C"/>
    <w:rsid w:val="00F14B4F"/>
    <w:rsid w:val="00F17437"/>
    <w:rsid w:val="00F30963"/>
    <w:rsid w:val="00FA3555"/>
    <w:rsid w:val="00FA35C0"/>
    <w:rsid w:val="00FA4E3E"/>
    <w:rsid w:val="00FB16B7"/>
    <w:rsid w:val="00FC2A82"/>
    <w:rsid w:val="00FD666F"/>
    <w:rsid w:val="00FE14BE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9E71"/>
  <w15:chartTrackingRefBased/>
  <w15:docId w15:val="{5E749B95-98FF-4E64-971D-4E8BF5B1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B5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A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39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3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339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39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5FE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A5FEC"/>
    <w:pPr>
      <w:ind w:left="720"/>
      <w:contextualSpacing/>
    </w:pPr>
    <w:rPr>
      <w:rFonts w:cs="Times New Roman"/>
      <w:szCs w:val="24"/>
    </w:rPr>
  </w:style>
  <w:style w:type="table" w:styleId="TableGrid">
    <w:name w:val="Table Grid"/>
    <w:basedOn w:val="TableNormal"/>
    <w:uiPriority w:val="59"/>
    <w:rsid w:val="008A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6B65"/>
    <w:pPr>
      <w:spacing w:after="0" w:line="240" w:lineRule="auto"/>
    </w:pPr>
  </w:style>
  <w:style w:type="table" w:styleId="LightList">
    <w:name w:val="Light List"/>
    <w:basedOn w:val="TableNormal"/>
    <w:uiPriority w:val="61"/>
    <w:rsid w:val="002F4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C61666"/>
    <w:rPr>
      <w:i/>
      <w:iCs/>
    </w:rPr>
  </w:style>
  <w:style w:type="paragraph" w:styleId="NormalWeb">
    <w:name w:val="Normal (Web)"/>
    <w:basedOn w:val="Normal"/>
    <w:uiPriority w:val="99"/>
    <w:unhideWhenUsed/>
    <w:rsid w:val="00BC3FBA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object">
    <w:name w:val="object"/>
    <w:basedOn w:val="DefaultParagraphFont"/>
    <w:rsid w:val="00BC3FBA"/>
  </w:style>
  <w:style w:type="character" w:styleId="Strong">
    <w:name w:val="Strong"/>
    <w:basedOn w:val="DefaultParagraphFont"/>
    <w:uiPriority w:val="22"/>
    <w:qFormat/>
    <w:rsid w:val="00FA3555"/>
    <w:rPr>
      <w:b/>
      <w:bCs/>
    </w:rPr>
  </w:style>
  <w:style w:type="table" w:styleId="GridTable5Dark-Accent1">
    <w:name w:val="Grid Table 5 Dark Accent 1"/>
    <w:basedOn w:val="TableNormal"/>
    <w:uiPriority w:val="50"/>
    <w:rsid w:val="007D5E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C1A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C0F3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C0F3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4C0F3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C2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A8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2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A82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EF476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joci.ecu.edu/index.php/JoCI/article/viewFile/249/pdf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ci3t.org/building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eric.ed.gov/fulltext/EJ120943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journals.sagepub.com/doi/pdf/10.1177/1098300709332067" TargetMode="External"/><Relationship Id="rId10" Type="http://schemas.openxmlformats.org/officeDocument/2006/relationships/hyperlink" Target="https://books.google.com/books?hl=en&amp;lr=&amp;id=_9aVDwAAQBAJ&amp;oi=fnd&amp;pg=PA85&amp;dq=multi+tiered+systems+trauma&amp;ots=IAFhTHT_-L&amp;sig=BjaIllGYGKVgxXaz4zGnt8hiIRw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esearchgate.net/publication/258174929_Merging_Empiricism_and_Humanism_Role_of_Social_Validity_in_the_School-Wide_Positive_Behavior_Support_Model" TargetMode="External"/><Relationship Id="rId22" Type="http://schemas.openxmlformats.org/officeDocument/2006/relationships/hyperlink" Target="http://www.ci3t.org/building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0AE3-7E6A-4609-8E54-C645C4A2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David J</dc:creator>
  <cp:keywords/>
  <dc:description/>
  <cp:lastModifiedBy>Buckman, Mark</cp:lastModifiedBy>
  <cp:revision>6</cp:revision>
  <dcterms:created xsi:type="dcterms:W3CDTF">2019-08-02T00:00:00Z</dcterms:created>
  <dcterms:modified xsi:type="dcterms:W3CDTF">2019-08-02T21:16:00Z</dcterms:modified>
</cp:coreProperties>
</file>