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5E68" w14:textId="326F89C1" w:rsidR="000A170B" w:rsidRPr="008C61C9" w:rsidRDefault="000A170B" w:rsidP="000A170B">
      <w:pPr>
        <w:pStyle w:val="Title"/>
        <w:ind w:left="1080"/>
        <w:rPr>
          <w:sz w:val="48"/>
        </w:rPr>
      </w:pPr>
      <w:bookmarkStart w:id="0" w:name="_GoBack"/>
      <w:bookmarkEnd w:id="0"/>
      <w:r w:rsidRPr="008C61C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FCDBC24" wp14:editId="72B7ABF5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C9">
        <w:rPr>
          <w:sz w:val="48"/>
        </w:rPr>
        <w:t>Comprehensive, Integrated,</w:t>
      </w:r>
      <w:r w:rsidRPr="008C61C9">
        <w:rPr>
          <w:noProof/>
          <w:sz w:val="48"/>
        </w:rPr>
        <w:t xml:space="preserve"> </w:t>
      </w:r>
      <w:r w:rsidRPr="008C61C9">
        <w:rPr>
          <w:sz w:val="48"/>
        </w:rPr>
        <w:t>Three-Tiered Model of Prevention Professional Learning Series</w:t>
      </w:r>
    </w:p>
    <w:p w14:paraId="38BDAE1F" w14:textId="1D21883F" w:rsidR="000A170B" w:rsidRPr="000436C6" w:rsidRDefault="000A170B" w:rsidP="000A170B">
      <w:pPr>
        <w:pStyle w:val="Heading1"/>
      </w:pPr>
      <w:r>
        <w:t>Session 4 Agenda</w:t>
      </w:r>
    </w:p>
    <w:p w14:paraId="60AB5A22" w14:textId="4BC5D334" w:rsidR="000A170B" w:rsidRPr="00D80792" w:rsidRDefault="000A170B" w:rsidP="000A170B">
      <w:pPr>
        <w:pStyle w:val="ListParagraph"/>
        <w:numPr>
          <w:ilvl w:val="0"/>
          <w:numId w:val="14"/>
        </w:numPr>
      </w:pPr>
      <w:r w:rsidRPr="00D80792">
        <w:t>Welcome</w:t>
      </w:r>
    </w:p>
    <w:p w14:paraId="2AEDA18A" w14:textId="759FA798" w:rsidR="000A170B" w:rsidRPr="00D80792" w:rsidRDefault="000A170B" w:rsidP="000A170B">
      <w:pPr>
        <w:pStyle w:val="ListParagraph"/>
        <w:numPr>
          <w:ilvl w:val="0"/>
          <w:numId w:val="14"/>
        </w:numPr>
      </w:pPr>
      <w:r w:rsidRPr="00D80792">
        <w:t xml:space="preserve">How do we </w:t>
      </w:r>
      <w:r w:rsidR="00994352" w:rsidRPr="00D80792">
        <w:t xml:space="preserve">refine our </w:t>
      </w:r>
      <w:r w:rsidR="00F74AF2" w:rsidRPr="00D80792">
        <w:t>assessment schedule</w:t>
      </w:r>
      <w:r w:rsidR="00994352" w:rsidRPr="00D80792">
        <w:t xml:space="preserve"> and procedures for monitoring</w:t>
      </w:r>
      <w:r w:rsidRPr="00D80792">
        <w:t>?</w:t>
      </w:r>
    </w:p>
    <w:p w14:paraId="795AFCBA" w14:textId="5A7337C0" w:rsidR="000A170B" w:rsidRPr="00D80792" w:rsidRDefault="000A170B" w:rsidP="000A170B">
      <w:pPr>
        <w:pStyle w:val="ListParagraph"/>
        <w:numPr>
          <w:ilvl w:val="1"/>
          <w:numId w:val="14"/>
        </w:numPr>
      </w:pPr>
      <w:r w:rsidRPr="00D80792">
        <w:t xml:space="preserve">Revising </w:t>
      </w:r>
      <w:r w:rsidRPr="00D80792">
        <w:rPr>
          <w:b/>
          <w:noProof/>
          <w:lang w:eastAsia="zh-TW"/>
        </w:rPr>
        <w:t>Ci3T Blueprint D Assessment Schedule</w:t>
      </w:r>
    </w:p>
    <w:p w14:paraId="329E645B" w14:textId="5F742FF0" w:rsidR="000A170B" w:rsidRPr="00D80792" w:rsidRDefault="000A170B" w:rsidP="000A170B">
      <w:pPr>
        <w:pStyle w:val="ListParagraph"/>
        <w:numPr>
          <w:ilvl w:val="1"/>
          <w:numId w:val="14"/>
        </w:numPr>
      </w:pPr>
      <w:r w:rsidRPr="00D80792">
        <w:t>Revising procedures for monitoring your plan (</w:t>
      </w:r>
      <w:r w:rsidRPr="00D80792">
        <w:rPr>
          <w:b/>
          <w:bCs/>
          <w:noProof/>
          <w:lang w:eastAsia="zh-TW"/>
        </w:rPr>
        <w:t>Ci3T Blueprint A Primary [Tier 1] Plan</w:t>
      </w:r>
      <w:r w:rsidRPr="00D80792">
        <w:t>)</w:t>
      </w:r>
    </w:p>
    <w:p w14:paraId="0C93B752" w14:textId="5FC0C4B3" w:rsidR="000A170B" w:rsidRPr="00D80792" w:rsidRDefault="000A170B" w:rsidP="000A170B">
      <w:pPr>
        <w:pStyle w:val="ListParagraph"/>
        <w:numPr>
          <w:ilvl w:val="0"/>
          <w:numId w:val="14"/>
        </w:numPr>
      </w:pPr>
      <w:r w:rsidRPr="00D80792">
        <w:t xml:space="preserve">How </w:t>
      </w:r>
      <w:r w:rsidR="00994352" w:rsidRPr="00D80792">
        <w:t>do</w:t>
      </w:r>
      <w:r w:rsidRPr="00D80792">
        <w:t xml:space="preserve"> we polish our </w:t>
      </w:r>
      <w:r w:rsidR="00F74AF2" w:rsidRPr="00D80792">
        <w:t>Ci3T Blueprint</w:t>
      </w:r>
      <w:r w:rsidRPr="00D80792">
        <w:t>?</w:t>
      </w:r>
    </w:p>
    <w:p w14:paraId="67868B54" w14:textId="423CE2BC" w:rsidR="000A170B" w:rsidRPr="00D80792" w:rsidRDefault="000A170B" w:rsidP="00D80792">
      <w:pPr>
        <w:pStyle w:val="ListParagraph"/>
        <w:numPr>
          <w:ilvl w:val="0"/>
          <w:numId w:val="14"/>
        </w:numPr>
      </w:pPr>
      <w:r w:rsidRPr="00D80792">
        <w:t xml:space="preserve">How do we present our </w:t>
      </w:r>
      <w:r w:rsidR="00994352" w:rsidRPr="00D80792">
        <w:rPr>
          <w:b/>
        </w:rPr>
        <w:t>Ci3T Blueprint A Primary (Tier 1) Plan</w:t>
      </w:r>
      <w:r w:rsidRPr="00D80792">
        <w:t xml:space="preserve"> to our faculty</w:t>
      </w:r>
      <w:r w:rsidR="00994352" w:rsidRPr="00D80792">
        <w:t xml:space="preserve"> and staff</w:t>
      </w:r>
      <w:r w:rsidRPr="00D80792">
        <w:t xml:space="preserve">? </w:t>
      </w:r>
      <w:r w:rsidR="00D80792">
        <w:t xml:space="preserve"> </w:t>
      </w:r>
      <w:r w:rsidRPr="00D80792">
        <w:t>Drafting a plan to present to faculty and staff</w:t>
      </w:r>
    </w:p>
    <w:p w14:paraId="2F9C0935" w14:textId="2786DB04" w:rsidR="000A170B" w:rsidRPr="00D80792" w:rsidRDefault="000A170B" w:rsidP="000A170B">
      <w:pPr>
        <w:pStyle w:val="ListParagraph"/>
        <w:numPr>
          <w:ilvl w:val="0"/>
          <w:numId w:val="14"/>
        </w:numPr>
      </w:pPr>
      <w:r w:rsidRPr="00D80792">
        <w:t>How do we coordinate supports at the secondary (Tier 2) level?</w:t>
      </w:r>
    </w:p>
    <w:p w14:paraId="6B935A51" w14:textId="36B428D7" w:rsidR="000A170B" w:rsidRPr="00D80792" w:rsidRDefault="00994352" w:rsidP="00994352">
      <w:pPr>
        <w:pStyle w:val="ListParagraph"/>
        <w:numPr>
          <w:ilvl w:val="1"/>
          <w:numId w:val="14"/>
        </w:numPr>
      </w:pPr>
      <w:r w:rsidRPr="00D80792">
        <w:rPr>
          <w:bCs/>
          <w:noProof/>
          <w:lang w:eastAsia="zh-TW"/>
        </w:rPr>
        <w:t>Tier 1 efforts: How is Tier 1 going?</w:t>
      </w:r>
    </w:p>
    <w:p w14:paraId="6CD71E99" w14:textId="37F3FA8E" w:rsidR="00994352" w:rsidRPr="00D80792" w:rsidRDefault="00994352" w:rsidP="00994352">
      <w:pPr>
        <w:pStyle w:val="ListParagraph"/>
        <w:numPr>
          <w:ilvl w:val="1"/>
          <w:numId w:val="14"/>
        </w:numPr>
      </w:pPr>
      <w:r w:rsidRPr="00D80792">
        <w:t>Teacher-delivered strategies: How can we empower teachers with low-intensity?</w:t>
      </w:r>
    </w:p>
    <w:p w14:paraId="4DF30EF6" w14:textId="5315842E" w:rsidR="00994352" w:rsidRPr="00D80792" w:rsidRDefault="00994352" w:rsidP="00994352">
      <w:pPr>
        <w:pStyle w:val="ListParagraph"/>
        <w:numPr>
          <w:ilvl w:val="1"/>
          <w:numId w:val="14"/>
        </w:numPr>
      </w:pPr>
      <w:r w:rsidRPr="00D80792">
        <w:t>Organizing secondary (Tier 2) supports</w:t>
      </w:r>
    </w:p>
    <w:p w14:paraId="13414EF3" w14:textId="29852EE3" w:rsidR="00F37543" w:rsidRPr="00994352" w:rsidRDefault="000A170B" w:rsidP="00D80792">
      <w:pPr>
        <w:pStyle w:val="ListParagraph"/>
        <w:numPr>
          <w:ilvl w:val="0"/>
          <w:numId w:val="14"/>
        </w:numPr>
      </w:pPr>
      <w:r w:rsidRPr="00D80792">
        <w:t>Where do we go from here?</w:t>
      </w:r>
      <w:r w:rsidR="00F37543" w:rsidRPr="00D80792">
        <w:t xml:space="preserve">  </w:t>
      </w:r>
      <w:r w:rsidR="00994352" w:rsidRPr="00F37543">
        <w:t>Setting g</w:t>
      </w:r>
      <w:r w:rsidRPr="00F37543">
        <w:t>oals for Session 5</w:t>
      </w:r>
      <w:r w:rsidR="00F37543" w:rsidRPr="00F37543">
        <w:t xml:space="preserve"> (student </w:t>
      </w:r>
      <w:r w:rsidR="00F37543" w:rsidRPr="00F37543">
        <w:rPr>
          <w:b/>
        </w:rPr>
        <w:t>Ci3T Leadership Team</w:t>
      </w:r>
      <w:r w:rsidR="00F37543" w:rsidRPr="00F37543">
        <w:t xml:space="preserve"> members attend!)</w:t>
      </w:r>
    </w:p>
    <w:tbl>
      <w:tblPr>
        <w:tblStyle w:val="LightList"/>
        <w:tblW w:w="5261" w:type="pct"/>
        <w:tblInd w:w="-280" w:type="dxa"/>
        <w:tblLayout w:type="fixed"/>
        <w:tblLook w:val="0000" w:firstRow="0" w:lastRow="0" w:firstColumn="0" w:lastColumn="0" w:noHBand="0" w:noVBand="0"/>
      </w:tblPr>
      <w:tblGrid>
        <w:gridCol w:w="7650"/>
        <w:gridCol w:w="1886"/>
        <w:gridCol w:w="990"/>
        <w:gridCol w:w="801"/>
        <w:gridCol w:w="16"/>
      </w:tblGrid>
      <w:tr w:rsidR="00F37543" w:rsidRPr="000A170B" w14:paraId="7381C1F2" w14:textId="77777777" w:rsidTr="66AF1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3" w:type="dxa"/>
            <w:gridSpan w:val="5"/>
            <w:shd w:val="clear" w:color="auto" w:fill="ACB9CA" w:themeFill="text2" w:themeFillTint="66"/>
          </w:tcPr>
          <w:p w14:paraId="6ADB20AF" w14:textId="248855EB" w:rsidR="00F37543" w:rsidRPr="0088137A" w:rsidRDefault="00F37543" w:rsidP="00F37543">
            <w:pPr>
              <w:jc w:val="center"/>
              <w:rPr>
                <w:rFonts w:eastAsia="Calibri" w:cs="Times New Roman"/>
                <w:sz w:val="22"/>
              </w:rPr>
            </w:pPr>
            <w:r w:rsidRPr="00B5531C">
              <w:rPr>
                <w:b/>
                <w:sz w:val="22"/>
              </w:rPr>
              <w:t>Session 4 Homework</w:t>
            </w:r>
          </w:p>
        </w:tc>
      </w:tr>
      <w:tr w:rsidR="00F37543" w:rsidRPr="000A170B" w14:paraId="517F3103" w14:textId="77777777" w:rsidTr="66AF1BB1">
        <w:trPr>
          <w:gridAfter w:val="1"/>
          <w:wAfter w:w="1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  <w:shd w:val="clear" w:color="auto" w:fill="D5DCE4" w:themeFill="text2" w:themeFillTint="33"/>
            <w:vAlign w:val="bottom"/>
          </w:tcPr>
          <w:p w14:paraId="494AF30B" w14:textId="756493A0" w:rsidR="00F37543" w:rsidRPr="0088137A" w:rsidRDefault="00F37543" w:rsidP="00F37543">
            <w:pPr>
              <w:rPr>
                <w:noProof/>
                <w:sz w:val="22"/>
                <w:lang w:eastAsia="zh-TW"/>
              </w:rPr>
            </w:pPr>
            <w:r>
              <w:rPr>
                <w:noProof/>
                <w:sz w:val="22"/>
                <w:lang w:eastAsia="zh-TW"/>
              </w:rPr>
              <w:t>Homework</w:t>
            </w:r>
            <w:r w:rsidRPr="0088137A">
              <w:rPr>
                <w:noProof/>
                <w:sz w:val="22"/>
                <w:lang w:eastAsia="zh-TW"/>
              </w:rPr>
              <w:t xml:space="preserve"> Item</w:t>
            </w:r>
          </w:p>
        </w:tc>
        <w:tc>
          <w:tcPr>
            <w:tcW w:w="1886" w:type="dxa"/>
            <w:shd w:val="clear" w:color="auto" w:fill="D5DCE4" w:themeFill="text2" w:themeFillTint="33"/>
            <w:vAlign w:val="bottom"/>
          </w:tcPr>
          <w:p w14:paraId="7B32B32B" w14:textId="54DC9330" w:rsidR="00F37543" w:rsidRPr="0088137A" w:rsidRDefault="00F37543" w:rsidP="00F37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88137A">
              <w:rPr>
                <w:rFonts w:eastAsia="Calibri" w:cs="Times New Roman"/>
                <w:sz w:val="22"/>
              </w:rPr>
              <w:t>Ci3T Leadership 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D5DCE4" w:themeFill="text2" w:themeFillTint="33"/>
            <w:vAlign w:val="bottom"/>
          </w:tcPr>
          <w:p w14:paraId="5B5AD05A" w14:textId="7E64C6FC" w:rsidR="00F37543" w:rsidRPr="0088137A" w:rsidRDefault="00F37543" w:rsidP="00F37543">
            <w:pPr>
              <w:rPr>
                <w:rFonts w:eastAsia="Calibri" w:cs="Times New Roman"/>
                <w:sz w:val="22"/>
              </w:rPr>
            </w:pPr>
            <w:r w:rsidRPr="0088137A">
              <w:rPr>
                <w:rFonts w:eastAsia="Calibri" w:cs="Times New Roman"/>
                <w:sz w:val="22"/>
              </w:rPr>
              <w:t>Due Date</w:t>
            </w:r>
          </w:p>
        </w:tc>
        <w:tc>
          <w:tcPr>
            <w:tcW w:w="801" w:type="dxa"/>
            <w:shd w:val="clear" w:color="auto" w:fill="D5DCE4" w:themeFill="text2" w:themeFillTint="33"/>
            <w:vAlign w:val="bottom"/>
          </w:tcPr>
          <w:p w14:paraId="45F7E0FD" w14:textId="77777777" w:rsidR="00F37543" w:rsidRPr="0088137A" w:rsidRDefault="00F37543" w:rsidP="00F37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88137A">
              <w:rPr>
                <w:rFonts w:eastAsia="Calibri" w:cs="Times New Roman"/>
                <w:sz w:val="22"/>
              </w:rPr>
              <w:t>Item Completed</w:t>
            </w:r>
          </w:p>
        </w:tc>
      </w:tr>
      <w:tr w:rsidR="00F37543" w:rsidRPr="000A170B" w14:paraId="49855032" w14:textId="77777777" w:rsidTr="66AF1B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14:paraId="5AFB9545" w14:textId="7B9F1F2B" w:rsidR="00F37543" w:rsidRPr="00B5531C" w:rsidRDefault="00F37543">
            <w:pPr>
              <w:rPr>
                <w:rFonts w:eastAsia="Calibri" w:cs="Times New Roman"/>
                <w:noProof/>
                <w:sz w:val="20"/>
                <w:szCs w:val="20"/>
                <w:lang w:eastAsia="zh-TW"/>
              </w:rPr>
            </w:pPr>
            <w:r w:rsidRPr="00B5531C">
              <w:rPr>
                <w:rFonts w:eastAsia="Calibri" w:cs="Times New Roman"/>
                <w:noProof/>
                <w:sz w:val="22"/>
                <w:szCs w:val="20"/>
                <w:lang w:eastAsia="zh-TW"/>
              </w:rPr>
              <w:t xml:space="preserve">Share presentation of </w:t>
            </w:r>
            <w:r w:rsidRPr="00B5531C">
              <w:rPr>
                <w:rFonts w:eastAsia="Calibri" w:cs="Times New Roman"/>
                <w:b/>
                <w:bCs/>
                <w:noProof/>
                <w:sz w:val="22"/>
                <w:szCs w:val="20"/>
                <w:lang w:eastAsia="zh-TW"/>
              </w:rPr>
              <w:t xml:space="preserve">Ci3T Blueprint A Primary </w:t>
            </w:r>
            <w:r w:rsidR="00301CE9">
              <w:rPr>
                <w:rFonts w:eastAsia="Calibri" w:cs="Times New Roman"/>
                <w:b/>
                <w:bCs/>
                <w:noProof/>
                <w:sz w:val="22"/>
                <w:szCs w:val="20"/>
                <w:lang w:eastAsia="zh-TW"/>
              </w:rPr>
              <w:t>(</w:t>
            </w:r>
            <w:r w:rsidRPr="00B5531C">
              <w:rPr>
                <w:rFonts w:eastAsia="Calibri" w:cs="Times New Roman"/>
                <w:b/>
                <w:bCs/>
                <w:noProof/>
                <w:sz w:val="22"/>
                <w:szCs w:val="20"/>
                <w:lang w:eastAsia="zh-TW"/>
              </w:rPr>
              <w:t>Tier 1</w:t>
            </w:r>
            <w:r w:rsidR="00301CE9">
              <w:rPr>
                <w:rFonts w:eastAsia="Calibri" w:cs="Times New Roman"/>
                <w:b/>
                <w:bCs/>
                <w:noProof/>
                <w:sz w:val="22"/>
                <w:szCs w:val="20"/>
                <w:lang w:eastAsia="zh-TW"/>
              </w:rPr>
              <w:t>)</w:t>
            </w:r>
            <w:r w:rsidRPr="00B5531C">
              <w:rPr>
                <w:rFonts w:eastAsia="Calibri" w:cs="Times New Roman"/>
                <w:b/>
                <w:bCs/>
                <w:noProof/>
                <w:sz w:val="22"/>
                <w:szCs w:val="20"/>
                <w:lang w:eastAsia="zh-TW"/>
              </w:rPr>
              <w:t xml:space="preserve"> Plan</w:t>
            </w:r>
            <w:r w:rsidRPr="00B5531C">
              <w:rPr>
                <w:rFonts w:eastAsia="Calibri" w:cs="Times New Roman"/>
                <w:b/>
                <w:noProof/>
                <w:sz w:val="22"/>
                <w:szCs w:val="20"/>
                <w:lang w:eastAsia="zh-TW"/>
              </w:rPr>
              <w:t xml:space="preserve"> </w:t>
            </w:r>
            <w:r w:rsidRPr="00B5531C">
              <w:rPr>
                <w:rFonts w:eastAsia="Calibri" w:cs="Times New Roman"/>
                <w:noProof/>
                <w:sz w:val="22"/>
                <w:szCs w:val="20"/>
                <w:lang w:eastAsia="zh-TW"/>
              </w:rPr>
              <w:t>with faculty and staff</w:t>
            </w:r>
            <w:r w:rsidR="00C821D3">
              <w:rPr>
                <w:rFonts w:eastAsia="Calibri" w:cs="Times New Roman"/>
                <w:noProof/>
                <w:sz w:val="22"/>
                <w:szCs w:val="20"/>
                <w:lang w:eastAsia="zh-TW"/>
              </w:rPr>
              <w:t xml:space="preserve">. </w:t>
            </w:r>
            <w:r w:rsidRPr="00B5531C">
              <w:rPr>
                <w:rFonts w:eastAsia="Calibri" w:cs="Times New Roman"/>
                <w:noProof/>
                <w:sz w:val="22"/>
                <w:szCs w:val="20"/>
                <w:lang w:eastAsia="zh-TW"/>
              </w:rPr>
              <w:t>Ask faculty and staff to complete the PIRS survey</w:t>
            </w:r>
          </w:p>
        </w:tc>
        <w:tc>
          <w:tcPr>
            <w:tcW w:w="1886" w:type="dxa"/>
          </w:tcPr>
          <w:p w14:paraId="0B5C785E" w14:textId="77777777" w:rsidR="00F37543" w:rsidRPr="00B5531C" w:rsidRDefault="00F37543" w:rsidP="00F3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009A623E" w14:textId="4C4EDCD6" w:rsidR="00F37543" w:rsidRPr="00B5531C" w:rsidRDefault="00F003FD" w:rsidP="00F003FD">
            <w:pPr>
              <w:jc w:val="center"/>
              <w:rPr>
                <w:sz w:val="20"/>
                <w:szCs w:val="20"/>
              </w:rPr>
            </w:pPr>
            <w:r w:rsidRPr="00F003FD">
              <w:rPr>
                <w:color w:val="FF0000"/>
                <w:sz w:val="20"/>
                <w:szCs w:val="20"/>
              </w:rPr>
              <w:t>DATE</w:t>
            </w:r>
          </w:p>
        </w:tc>
        <w:tc>
          <w:tcPr>
            <w:tcW w:w="801" w:type="dxa"/>
          </w:tcPr>
          <w:p w14:paraId="3DB7A6C3" w14:textId="77777777" w:rsidR="00F37543" w:rsidRPr="00B5531C" w:rsidRDefault="00F37543" w:rsidP="00F3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543" w:rsidRPr="000A170B" w14:paraId="4F863F91" w14:textId="77777777" w:rsidTr="66AF1BB1">
        <w:trPr>
          <w:gridAfter w:val="1"/>
          <w:wAfter w:w="1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14:paraId="03597622" w14:textId="08BB392A" w:rsidR="00F37543" w:rsidRPr="00D80792" w:rsidRDefault="00F37543" w:rsidP="00F37543">
            <w:pPr>
              <w:rPr>
                <w:rFonts w:eastAsia="Calibri"/>
                <w:noProof/>
                <w:sz w:val="22"/>
                <w:lang w:eastAsia="zh-TW"/>
              </w:rPr>
            </w:pPr>
            <w:r w:rsidRPr="00D80792">
              <w:rPr>
                <w:rFonts w:eastAsia="Calibri" w:cs="Times New Roman"/>
                <w:noProof/>
                <w:sz w:val="22"/>
                <w:lang w:eastAsia="zh-TW"/>
              </w:rPr>
              <w:t xml:space="preserve">Complete </w:t>
            </w:r>
            <w:r w:rsidRPr="00D80792">
              <w:rPr>
                <w:rFonts w:eastAsia="Calibri"/>
                <w:b/>
                <w:bCs/>
                <w:noProof/>
                <w:sz w:val="22"/>
                <w:lang w:eastAsia="zh-TW"/>
              </w:rPr>
              <w:t>Ci3T Blueprint E Secondary (Tier 2) Intervention Grid</w:t>
            </w:r>
          </w:p>
        </w:tc>
        <w:tc>
          <w:tcPr>
            <w:tcW w:w="1886" w:type="dxa"/>
          </w:tcPr>
          <w:p w14:paraId="76ECE3FB" w14:textId="77777777" w:rsidR="00F37543" w:rsidRPr="00B5531C" w:rsidRDefault="00F37543" w:rsidP="00F3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A15B3F2" w14:textId="267879FF" w:rsidR="00F37543" w:rsidRPr="00B5531C" w:rsidRDefault="00F37543" w:rsidP="00F37543">
            <w:pPr>
              <w:jc w:val="center"/>
              <w:rPr>
                <w:sz w:val="20"/>
                <w:szCs w:val="20"/>
              </w:rPr>
            </w:pPr>
            <w:r w:rsidRPr="00B5531C">
              <w:rPr>
                <w:sz w:val="20"/>
                <w:szCs w:val="20"/>
              </w:rPr>
              <w:t>Session 5</w:t>
            </w:r>
          </w:p>
        </w:tc>
        <w:tc>
          <w:tcPr>
            <w:tcW w:w="801" w:type="dxa"/>
          </w:tcPr>
          <w:p w14:paraId="4DA50A3A" w14:textId="77777777" w:rsidR="00F37543" w:rsidRPr="00B5531C" w:rsidRDefault="00F37543" w:rsidP="00F3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543" w:rsidRPr="000A170B" w14:paraId="61AD2804" w14:textId="77777777" w:rsidTr="66AF1B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14:paraId="1CCEA41D" w14:textId="3E699324" w:rsidR="00F37543" w:rsidRPr="00B66B88" w:rsidRDefault="00BF2D26" w:rsidP="00B66B88">
            <w:pPr>
              <w:spacing w:after="60"/>
              <w:rPr>
                <w:color w:val="2E74B5" w:themeColor="accent1" w:themeShade="BF"/>
                <w:sz w:val="20"/>
                <w:szCs w:val="20"/>
              </w:rPr>
            </w:pPr>
            <w:r w:rsidRPr="00B66B88">
              <w:rPr>
                <w:color w:val="2E74B5" w:themeColor="accent1" w:themeShade="BF"/>
                <w:sz w:val="20"/>
                <w:szCs w:val="20"/>
              </w:rPr>
              <w:t xml:space="preserve">Read to prepare for </w:t>
            </w:r>
            <w:r w:rsidRPr="00B66B88">
              <w:rPr>
                <w:color w:val="2E74B5" w:themeColor="accent1" w:themeShade="BF"/>
                <w:sz w:val="20"/>
                <w:szCs w:val="20"/>
                <w:u w:val="single"/>
              </w:rPr>
              <w:t>Session 5</w:t>
            </w:r>
          </w:p>
          <w:p w14:paraId="113D4E4E" w14:textId="62F54349" w:rsidR="00BF2D26" w:rsidRPr="00B66B88" w:rsidRDefault="66AF1BB1" w:rsidP="66AF1BB1">
            <w:pPr>
              <w:spacing w:after="60"/>
              <w:ind w:left="320" w:hanging="320"/>
              <w:rPr>
                <w:rFonts w:cs="Times New Roman"/>
                <w:color w:val="00B0F0"/>
                <w:sz w:val="20"/>
                <w:szCs w:val="20"/>
              </w:rPr>
            </w:pPr>
            <w:r w:rsidRPr="66AF1BB1">
              <w:rPr>
                <w:rFonts w:cs="Times New Roman"/>
                <w:sz w:val="20"/>
                <w:szCs w:val="20"/>
              </w:rPr>
              <w:t xml:space="preserve">Lane, K. L., Oakes, W. P., Cantwell, E. D., &amp; Royer, D. J. (2019). </w:t>
            </w:r>
            <w:r w:rsidRPr="66AF1BB1">
              <w:rPr>
                <w:rFonts w:cs="Times New Roman"/>
                <w:i/>
                <w:iCs/>
                <w:sz w:val="20"/>
                <w:szCs w:val="20"/>
              </w:rPr>
              <w:t xml:space="preserve">Building and installing comprehensive, integrated, three-tiered (Ci3T) models of prevention: A practical guide to supporting school success </w:t>
            </w:r>
            <w:r w:rsidRPr="66AF1BB1">
              <w:rPr>
                <w:rFonts w:eastAsia="Times New Roman" w:cs="Times New Roman"/>
                <w:sz w:val="20"/>
                <w:szCs w:val="20"/>
              </w:rPr>
              <w:t>(v1.3)</w:t>
            </w:r>
            <w:r w:rsidRPr="66AF1BB1">
              <w:rPr>
                <w:rFonts w:cs="Times New Roman"/>
                <w:sz w:val="20"/>
                <w:szCs w:val="20"/>
              </w:rPr>
              <w:t xml:space="preserve">. Phoenix, AZ: KOI Education. </w:t>
            </w:r>
            <w:r w:rsidRPr="66AF1BB1">
              <w:rPr>
                <w:rFonts w:cs="Times New Roman"/>
                <w:color w:val="5B9BD5" w:themeColor="accent1"/>
                <w:sz w:val="20"/>
                <w:szCs w:val="20"/>
              </w:rPr>
              <w:t>(interactive eBook Chapter 6)</w:t>
            </w:r>
          </w:p>
          <w:p w14:paraId="77F1CC3E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Lane, K. L., Menzies, H., Bruhn, A., &amp; Crnobori, M. (2011). </w:t>
            </w:r>
            <w:r w:rsidRPr="00B66B88">
              <w:rPr>
                <w:rFonts w:cs="Times New Roman"/>
                <w:i/>
                <w:sz w:val="20"/>
                <w:szCs w:val="20"/>
              </w:rPr>
              <w:t>Managing challenging behaviors in schools: Research-based strategies that work</w:t>
            </w:r>
            <w:r w:rsidRPr="00B66B88">
              <w:rPr>
                <w:rFonts w:cs="Times New Roman"/>
                <w:sz w:val="20"/>
                <w:szCs w:val="20"/>
              </w:rPr>
              <w:t xml:space="preserve">. New York, NY: Guilford Press. </w:t>
            </w:r>
            <w:r w:rsidRPr="00B66B88">
              <w:rPr>
                <w:rFonts w:cs="Times New Roman"/>
                <w:color w:val="5B9BD5" w:themeColor="accent1"/>
                <w:sz w:val="20"/>
                <w:szCs w:val="20"/>
              </w:rPr>
              <w:t>(Chapters 7-8)</w:t>
            </w:r>
          </w:p>
          <w:p w14:paraId="24A42FA0" w14:textId="046CF282" w:rsidR="00F37543" w:rsidRPr="00B66B88" w:rsidRDefault="00BF2D26" w:rsidP="00B66B88">
            <w:pPr>
              <w:spacing w:after="60"/>
              <w:ind w:left="320" w:hanging="320"/>
              <w:rPr>
                <w:rFonts w:cs="Times New Roman"/>
                <w:i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Lane, K. L., Menzies, H., Ennis, R. P., &amp; Oakes, W. P. (2015). </w:t>
            </w:r>
            <w:r w:rsidRPr="00B66B88">
              <w:rPr>
                <w:rFonts w:cs="Times New Roman"/>
                <w:i/>
                <w:sz w:val="20"/>
                <w:szCs w:val="20"/>
              </w:rPr>
              <w:t>Supporting Behavior for School Success: A step-by-step guide to key strategies</w:t>
            </w:r>
            <w:r w:rsidRPr="00B66B88">
              <w:rPr>
                <w:rFonts w:cs="Times New Roman"/>
                <w:sz w:val="20"/>
                <w:szCs w:val="20"/>
              </w:rPr>
              <w:t xml:space="preserve">. New York, NY: Guilford Press. </w:t>
            </w:r>
            <w:r w:rsidRPr="00B66B88">
              <w:rPr>
                <w:rFonts w:cs="Times New Roman"/>
                <w:color w:val="5B9BD5" w:themeColor="accent1"/>
                <w:sz w:val="20"/>
                <w:szCs w:val="20"/>
              </w:rPr>
              <w:t xml:space="preserve">(Chapters 6-9) </w:t>
            </w:r>
            <w:r w:rsidRPr="00B66B88">
              <w:rPr>
                <w:rFonts w:cs="Times New Roman"/>
                <w:i/>
                <w:sz w:val="20"/>
                <w:szCs w:val="20"/>
              </w:rPr>
              <w:t>We suggest all team members read Chapter 9, then “jigsaw” remaining chapters.</w:t>
            </w:r>
          </w:p>
          <w:p w14:paraId="401783A4" w14:textId="3FDA43A1" w:rsidR="00BF2D26" w:rsidRPr="00B66B88" w:rsidRDefault="00BF2D26" w:rsidP="00B66B88">
            <w:pPr>
              <w:pStyle w:val="Heading2"/>
              <w:spacing w:before="0" w:after="6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Readings</w:t>
            </w:r>
            <w:r w:rsidRPr="00B66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extended learning on themes</w:t>
            </w:r>
          </w:p>
          <w:p w14:paraId="6122029E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Carter, D. R., &amp; Horner, R. H. (2009). Adding function-based behavioral support to first step to success. </w:t>
            </w:r>
            <w:r w:rsidRPr="00B66B88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Interventions, 11</w:t>
            </w:r>
            <w:r w:rsidRPr="00B66B88">
              <w:rPr>
                <w:rFonts w:cs="Times New Roman"/>
                <w:sz w:val="20"/>
                <w:szCs w:val="20"/>
              </w:rPr>
              <w:t>, 22-34. doi:10.1177/1098300708319125</w:t>
            </w:r>
          </w:p>
          <w:p w14:paraId="70CB51A5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Debnam, K. J., Pas, E. T., &amp; Bradshaw, C. P. (2012). Secondary and tertiary support systems in schools implementing school-wide positive behavioral interventions and supports: A preliminary descriptive analysis. </w:t>
            </w:r>
            <w:r w:rsidRPr="00B66B88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</w:t>
            </w:r>
            <w:r w:rsidRPr="00B66B88">
              <w:rPr>
                <w:rFonts w:cs="Times New Roman"/>
                <w:sz w:val="20"/>
                <w:szCs w:val="20"/>
              </w:rPr>
              <w:t xml:space="preserve">, </w:t>
            </w:r>
            <w:r w:rsidRPr="00B66B88">
              <w:rPr>
                <w:rFonts w:cs="Times New Roman"/>
                <w:i/>
                <w:iCs/>
                <w:sz w:val="20"/>
                <w:szCs w:val="20"/>
              </w:rPr>
              <w:t>14</w:t>
            </w:r>
            <w:r w:rsidRPr="00B66B88">
              <w:rPr>
                <w:rFonts w:cs="Times New Roman"/>
                <w:sz w:val="20"/>
                <w:szCs w:val="20"/>
              </w:rPr>
              <w:t>, 142–152. doi:10.1177/1098300712436844</w:t>
            </w:r>
          </w:p>
          <w:p w14:paraId="43081683" w14:textId="77777777" w:rsidR="00BF2D26" w:rsidRPr="00B66B88" w:rsidRDefault="00BF2D26" w:rsidP="00B66B88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Sample What Works Clearinghouse intervention reports:</w:t>
            </w:r>
          </w:p>
          <w:p w14:paraId="285464E6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What Works Clearinghouse (2012). WWC intervention report: First Step to Success. Retrieved from </w:t>
            </w:r>
            <w:hyperlink r:id="rId8" w:history="1">
              <w:r w:rsidRPr="00B66B88">
                <w:rPr>
                  <w:rStyle w:val="Hyperlink"/>
                  <w:rFonts w:cs="Times New Roman"/>
                  <w:sz w:val="20"/>
                  <w:szCs w:val="20"/>
                </w:rPr>
                <w:t>https://ies.ed.gov/ncee/wwc/Docs/InterventionReports/wwc_firststep_030612.pdf</w:t>
              </w:r>
            </w:hyperlink>
          </w:p>
          <w:p w14:paraId="48AFA611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What Works Clearinghouse (2016a). WWC intervention report: Functional behavioral assessment-based interventions: Children identified with or at risk for an emotional disturbance. Retrieved from </w:t>
            </w:r>
            <w:hyperlink r:id="rId9" w:history="1">
              <w:r w:rsidRPr="00B66B88">
                <w:rPr>
                  <w:rStyle w:val="Hyperlink"/>
                  <w:rFonts w:cs="Times New Roman"/>
                  <w:sz w:val="20"/>
                  <w:szCs w:val="20"/>
                </w:rPr>
                <w:t>https://ies.ed.gov/ncee/wwc/Docs/InterventionReports/wwc_fba_011017.pdf</w:t>
              </w:r>
            </w:hyperlink>
            <w:r w:rsidRPr="00B66B88">
              <w:rPr>
                <w:rFonts w:cs="Times New Roman"/>
                <w:sz w:val="20"/>
                <w:szCs w:val="20"/>
              </w:rPr>
              <w:t> </w:t>
            </w:r>
          </w:p>
          <w:p w14:paraId="1582C434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lastRenderedPageBreak/>
              <w:t xml:space="preserve">What Works Clearinghouse (2016b). WWC intervention report: READ 180. Retrieved from </w:t>
            </w:r>
            <w:hyperlink r:id="rId10" w:history="1">
              <w:r w:rsidRPr="00B66B88">
                <w:rPr>
                  <w:rStyle w:val="Hyperlink"/>
                  <w:rFonts w:cs="Times New Roman"/>
                  <w:sz w:val="20"/>
                  <w:szCs w:val="20"/>
                </w:rPr>
                <w:t>https://ies.ed.gov/ncee/wwc/Docs/InterventionReports/wwc_read180_112916.pdf</w:t>
              </w:r>
            </w:hyperlink>
          </w:p>
          <w:p w14:paraId="54ADB331" w14:textId="77777777" w:rsidR="00BF2D26" w:rsidRPr="00B66B88" w:rsidRDefault="00BF2D26" w:rsidP="00B66B88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Choose by school level:</w:t>
            </w:r>
          </w:p>
          <w:p w14:paraId="26C03066" w14:textId="77777777" w:rsidR="00BF2D26" w:rsidRPr="00B66B88" w:rsidRDefault="00BF2D26" w:rsidP="00B66B88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</w:p>
          <w:p w14:paraId="360D8B7A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Germer, K. A., Kaplan, L. M., Giroux, L. N., Markham, E. H., Ferris, G., Oakes, W., &amp; Lane, K. L. (2011). A function-based intervention to increase a second-grade student’s on-task behavior in a general education classroom. </w:t>
            </w:r>
            <w:r w:rsidRPr="00B66B88">
              <w:rPr>
                <w:rFonts w:cs="Times New Roman"/>
                <w:i/>
                <w:sz w:val="20"/>
                <w:szCs w:val="20"/>
              </w:rPr>
              <w:t xml:space="preserve">Beyond Behavior, 20, </w:t>
            </w:r>
            <w:r w:rsidRPr="00B66B88">
              <w:rPr>
                <w:rFonts w:cs="Times New Roman"/>
                <w:sz w:val="20"/>
                <w:szCs w:val="20"/>
              </w:rPr>
              <w:t>19-30.</w:t>
            </w:r>
            <w:r w:rsidRPr="00B66B88">
              <w:rPr>
                <w:rFonts w:cs="Times New Roman"/>
                <w:b/>
                <w:color w:val="8496B0" w:themeColor="text2" w:themeTint="99"/>
                <w:sz w:val="20"/>
                <w:szCs w:val="20"/>
              </w:rPr>
              <w:t xml:space="preserve"> </w:t>
            </w:r>
          </w:p>
          <w:p w14:paraId="40AC99AB" w14:textId="77777777" w:rsidR="00BF2D26" w:rsidRPr="00B66B88" w:rsidRDefault="00BF2D26" w:rsidP="00B66B88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  <w:p w14:paraId="38900080" w14:textId="77777777" w:rsidR="00BF2D26" w:rsidRPr="00B66B88" w:rsidRDefault="00BF2D26" w:rsidP="00B66B88">
            <w:pPr>
              <w:spacing w:after="60"/>
              <w:ind w:left="320" w:hanging="320"/>
              <w:rPr>
                <w:rFonts w:cs="Times New Roman"/>
                <w:b/>
                <w:color w:val="8496B0" w:themeColor="text2" w:themeTint="99"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Cox, M., Griffin, M. M., Hall, R., Oakes, W. P., &amp; Lane, K. L. (2011). Using a functional assessment-based intervention to increase academic engaged time in an inclusive middle school setting.  </w:t>
            </w:r>
            <w:r w:rsidRPr="00B66B88">
              <w:rPr>
                <w:rFonts w:cs="Times New Roman"/>
                <w:i/>
                <w:sz w:val="20"/>
                <w:szCs w:val="20"/>
              </w:rPr>
              <w:t xml:space="preserve">Beyond Behavior, 20, </w:t>
            </w:r>
            <w:r w:rsidRPr="00B66B88">
              <w:rPr>
                <w:rFonts w:cs="Times New Roman"/>
                <w:sz w:val="20"/>
                <w:szCs w:val="20"/>
              </w:rPr>
              <w:t>44-54.</w:t>
            </w:r>
            <w:r w:rsidRPr="00B66B88">
              <w:rPr>
                <w:rFonts w:cs="Times New Roman"/>
                <w:b/>
                <w:color w:val="8496B0" w:themeColor="text2" w:themeTint="99"/>
                <w:sz w:val="20"/>
                <w:szCs w:val="20"/>
              </w:rPr>
              <w:t xml:space="preserve"> </w:t>
            </w:r>
          </w:p>
          <w:p w14:paraId="076FFE01" w14:textId="77777777" w:rsidR="00BF2D26" w:rsidRPr="00B66B88" w:rsidRDefault="00BF2D26" w:rsidP="00B66B88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66B88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p w14:paraId="5CA7B143" w14:textId="6E70151F" w:rsidR="00F37543" w:rsidRPr="00B66B88" w:rsidRDefault="00BF2D26" w:rsidP="00B66B88">
            <w:pPr>
              <w:spacing w:after="60"/>
              <w:ind w:left="320" w:hanging="320"/>
              <w:rPr>
                <w:rFonts w:cs="Times New Roman"/>
                <w:b/>
                <w:sz w:val="20"/>
                <w:szCs w:val="20"/>
              </w:rPr>
            </w:pPr>
            <w:r w:rsidRPr="00B66B88">
              <w:rPr>
                <w:rFonts w:cs="Times New Roman"/>
                <w:sz w:val="20"/>
                <w:szCs w:val="20"/>
              </w:rPr>
              <w:t xml:space="preserve">Majeika, C. E., Walder, J. Pl., Hubbard, J. P., Steeb, K. M., Ferris, G. J., Oakes, W. P., &amp; Lane, K. L. (2011). Improving on-task behavior using a functional assessment-based intervention in an inclusive high school setting.  </w:t>
            </w:r>
            <w:r w:rsidRPr="00B66B88">
              <w:rPr>
                <w:rFonts w:cs="Times New Roman"/>
                <w:i/>
                <w:sz w:val="20"/>
                <w:szCs w:val="20"/>
              </w:rPr>
              <w:t xml:space="preserve">Beyond Behavior, 20, </w:t>
            </w:r>
            <w:r w:rsidRPr="00B66B88">
              <w:rPr>
                <w:rFonts w:cs="Times New Roman"/>
                <w:sz w:val="20"/>
                <w:szCs w:val="20"/>
              </w:rPr>
              <w:t>55-66.</w:t>
            </w:r>
          </w:p>
        </w:tc>
        <w:tc>
          <w:tcPr>
            <w:tcW w:w="1886" w:type="dxa"/>
          </w:tcPr>
          <w:p w14:paraId="4CBB191F" w14:textId="77777777" w:rsidR="00F37543" w:rsidRPr="00B5531C" w:rsidRDefault="00F37543" w:rsidP="00F3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8484FAD" w14:textId="4E667C4B" w:rsidR="00F37543" w:rsidRDefault="00F37543" w:rsidP="00F37543">
            <w:pPr>
              <w:jc w:val="center"/>
              <w:rPr>
                <w:sz w:val="20"/>
                <w:szCs w:val="20"/>
              </w:rPr>
            </w:pPr>
            <w:r w:rsidRPr="00B5531C">
              <w:rPr>
                <w:sz w:val="20"/>
                <w:szCs w:val="20"/>
              </w:rPr>
              <w:t>Session 5</w:t>
            </w:r>
          </w:p>
          <w:p w14:paraId="0034A107" w14:textId="77777777" w:rsidR="00F003FD" w:rsidRPr="00B5531C" w:rsidRDefault="00F003FD" w:rsidP="00F37543">
            <w:pPr>
              <w:jc w:val="center"/>
              <w:rPr>
                <w:sz w:val="20"/>
                <w:szCs w:val="20"/>
              </w:rPr>
            </w:pPr>
          </w:p>
          <w:p w14:paraId="79256EBE" w14:textId="29A0962D" w:rsidR="00F37543" w:rsidRPr="00B5531C" w:rsidRDefault="00F003FD" w:rsidP="00F003FD">
            <w:pPr>
              <w:spacing w:after="60"/>
              <w:jc w:val="center"/>
              <w:rPr>
                <w:noProof/>
                <w:sz w:val="20"/>
                <w:szCs w:val="20"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10ADF7FE" wp14:editId="4FE430E5">
                  <wp:extent cx="365760" cy="485709"/>
                  <wp:effectExtent l="0" t="0" r="0" b="0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8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7A3A9" w14:textId="4A78731E" w:rsidR="00F37543" w:rsidRPr="00B5531C" w:rsidRDefault="00F37543" w:rsidP="00BF2D26">
            <w:pPr>
              <w:spacing w:after="60"/>
              <w:jc w:val="center"/>
              <w:rPr>
                <w:noProof/>
                <w:sz w:val="20"/>
                <w:szCs w:val="20"/>
              </w:rPr>
            </w:pPr>
            <w:r w:rsidRPr="00B5531C">
              <w:rPr>
                <w:noProof/>
                <w:sz w:val="20"/>
                <w:szCs w:val="20"/>
              </w:rPr>
              <w:drawing>
                <wp:inline distT="0" distB="0" distL="0" distR="0" wp14:anchorId="4AE50170" wp14:editId="704F1BF1">
                  <wp:extent cx="365760" cy="477283"/>
                  <wp:effectExtent l="0" t="0" r="0" b="5715"/>
                  <wp:docPr id="2" name="Picture 2" descr="Cover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ver Graphic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7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87A7A" w14:textId="03CE5A42" w:rsidR="00F37543" w:rsidRPr="00B5531C" w:rsidRDefault="00F37543" w:rsidP="00F003FD">
            <w:pPr>
              <w:spacing w:after="60"/>
              <w:jc w:val="center"/>
              <w:rPr>
                <w:noProof/>
                <w:sz w:val="20"/>
                <w:szCs w:val="20"/>
              </w:rPr>
            </w:pPr>
            <w:r w:rsidRPr="00B5531C">
              <w:rPr>
                <w:noProof/>
                <w:sz w:val="20"/>
                <w:szCs w:val="20"/>
              </w:rPr>
              <w:drawing>
                <wp:inline distT="0" distB="0" distL="0" distR="0" wp14:anchorId="1CC5A057" wp14:editId="3DC9B9CD">
                  <wp:extent cx="365760" cy="5201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2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</w:tcPr>
          <w:p w14:paraId="03BF6C5F" w14:textId="77777777" w:rsidR="00F37543" w:rsidRPr="00B5531C" w:rsidRDefault="00F37543" w:rsidP="00F3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06CAFB" w14:textId="77777777" w:rsidR="00CA3211" w:rsidRPr="00E80950" w:rsidRDefault="00CA3211" w:rsidP="00B5531C">
      <w:pPr>
        <w:tabs>
          <w:tab w:val="left" w:pos="3825"/>
        </w:tabs>
        <w:rPr>
          <w:rFonts w:ascii="Arial" w:hAnsi="Arial" w:cs="Arial"/>
          <w:sz w:val="2"/>
          <w:szCs w:val="2"/>
        </w:rPr>
      </w:pPr>
    </w:p>
    <w:sectPr w:rsidR="00CA3211" w:rsidRPr="00E80950" w:rsidSect="000A170B"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A5D0" w14:textId="77777777" w:rsidR="008D5D0D" w:rsidRDefault="008D5D0D" w:rsidP="00CA3211">
      <w:r>
        <w:separator/>
      </w:r>
    </w:p>
  </w:endnote>
  <w:endnote w:type="continuationSeparator" w:id="0">
    <w:p w14:paraId="4579C253" w14:textId="77777777" w:rsidR="008D5D0D" w:rsidRDefault="008D5D0D" w:rsidP="00C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8EA" w14:textId="77777777" w:rsidR="008D5D0D" w:rsidRDefault="008D5D0D" w:rsidP="00CA3211">
      <w:r>
        <w:separator/>
      </w:r>
    </w:p>
  </w:footnote>
  <w:footnote w:type="continuationSeparator" w:id="0">
    <w:p w14:paraId="6E7FEE8B" w14:textId="77777777" w:rsidR="008D5D0D" w:rsidRDefault="008D5D0D" w:rsidP="00C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557"/>
    <w:multiLevelType w:val="hybridMultilevel"/>
    <w:tmpl w:val="B4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0291"/>
    <w:multiLevelType w:val="hybridMultilevel"/>
    <w:tmpl w:val="702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30F"/>
    <w:multiLevelType w:val="hybridMultilevel"/>
    <w:tmpl w:val="941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1EC"/>
    <w:multiLevelType w:val="hybridMultilevel"/>
    <w:tmpl w:val="7870FA66"/>
    <w:lvl w:ilvl="0" w:tplc="180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2B2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E56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4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B449EE"/>
    <w:multiLevelType w:val="hybridMultilevel"/>
    <w:tmpl w:val="E77C2598"/>
    <w:lvl w:ilvl="0" w:tplc="C2B8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7618">
      <w:start w:val="1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D33E6A"/>
    <w:multiLevelType w:val="hybridMultilevel"/>
    <w:tmpl w:val="7EC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52B"/>
    <w:multiLevelType w:val="hybridMultilevel"/>
    <w:tmpl w:val="CE30B606"/>
    <w:lvl w:ilvl="0" w:tplc="A3C2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F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240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E55A7F"/>
    <w:multiLevelType w:val="hybridMultilevel"/>
    <w:tmpl w:val="9378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2385"/>
    <w:multiLevelType w:val="hybridMultilevel"/>
    <w:tmpl w:val="225C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0E02"/>
    <w:multiLevelType w:val="hybridMultilevel"/>
    <w:tmpl w:val="2F52C9D4"/>
    <w:lvl w:ilvl="0" w:tplc="5AC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7F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A302">
      <w:start w:val="4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0A760C"/>
    <w:multiLevelType w:val="hybridMultilevel"/>
    <w:tmpl w:val="22F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EBEC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48D3"/>
    <w:multiLevelType w:val="hybridMultilevel"/>
    <w:tmpl w:val="C2EA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23DB9"/>
    <w:multiLevelType w:val="hybridMultilevel"/>
    <w:tmpl w:val="8B5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17F3"/>
    <w:multiLevelType w:val="hybridMultilevel"/>
    <w:tmpl w:val="A38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E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1"/>
    <w:rsid w:val="00051076"/>
    <w:rsid w:val="000A170B"/>
    <w:rsid w:val="000A450C"/>
    <w:rsid w:val="000A4930"/>
    <w:rsid w:val="000A4ACE"/>
    <w:rsid w:val="000F64BF"/>
    <w:rsid w:val="001305CA"/>
    <w:rsid w:val="00151506"/>
    <w:rsid w:val="001B4365"/>
    <w:rsid w:val="001D48CF"/>
    <w:rsid w:val="0020726B"/>
    <w:rsid w:val="00242BF1"/>
    <w:rsid w:val="002505B2"/>
    <w:rsid w:val="00261E2A"/>
    <w:rsid w:val="00270371"/>
    <w:rsid w:val="00280AFE"/>
    <w:rsid w:val="002914D6"/>
    <w:rsid w:val="002D32C3"/>
    <w:rsid w:val="002E420D"/>
    <w:rsid w:val="00301CE9"/>
    <w:rsid w:val="0031105A"/>
    <w:rsid w:val="00330169"/>
    <w:rsid w:val="003316B3"/>
    <w:rsid w:val="0039252A"/>
    <w:rsid w:val="003B3947"/>
    <w:rsid w:val="003E6CA4"/>
    <w:rsid w:val="00406020"/>
    <w:rsid w:val="004248B5"/>
    <w:rsid w:val="00457444"/>
    <w:rsid w:val="0046628E"/>
    <w:rsid w:val="004C3626"/>
    <w:rsid w:val="004D3B5A"/>
    <w:rsid w:val="004E51AD"/>
    <w:rsid w:val="005019CC"/>
    <w:rsid w:val="0050402B"/>
    <w:rsid w:val="00511433"/>
    <w:rsid w:val="005573A1"/>
    <w:rsid w:val="00582001"/>
    <w:rsid w:val="00587864"/>
    <w:rsid w:val="005C410F"/>
    <w:rsid w:val="005C794D"/>
    <w:rsid w:val="005D7D70"/>
    <w:rsid w:val="006452EC"/>
    <w:rsid w:val="00652BB2"/>
    <w:rsid w:val="00657838"/>
    <w:rsid w:val="00665B16"/>
    <w:rsid w:val="0068395E"/>
    <w:rsid w:val="00706BAB"/>
    <w:rsid w:val="00763D99"/>
    <w:rsid w:val="00767340"/>
    <w:rsid w:val="0077240A"/>
    <w:rsid w:val="00774805"/>
    <w:rsid w:val="007B0F2D"/>
    <w:rsid w:val="00800627"/>
    <w:rsid w:val="00860EE7"/>
    <w:rsid w:val="00864FDA"/>
    <w:rsid w:val="00877CFB"/>
    <w:rsid w:val="0088137A"/>
    <w:rsid w:val="0088595E"/>
    <w:rsid w:val="00887CE7"/>
    <w:rsid w:val="00890F94"/>
    <w:rsid w:val="008978CD"/>
    <w:rsid w:val="008D1952"/>
    <w:rsid w:val="008D5D0D"/>
    <w:rsid w:val="008F2C0E"/>
    <w:rsid w:val="00906212"/>
    <w:rsid w:val="00955609"/>
    <w:rsid w:val="00994352"/>
    <w:rsid w:val="009A34FF"/>
    <w:rsid w:val="009C2A79"/>
    <w:rsid w:val="009D05F1"/>
    <w:rsid w:val="00A55AAB"/>
    <w:rsid w:val="00A90621"/>
    <w:rsid w:val="00AA41E0"/>
    <w:rsid w:val="00AB5FA6"/>
    <w:rsid w:val="00AD1789"/>
    <w:rsid w:val="00AD7B01"/>
    <w:rsid w:val="00AF6CEA"/>
    <w:rsid w:val="00B32D08"/>
    <w:rsid w:val="00B508A5"/>
    <w:rsid w:val="00B5531C"/>
    <w:rsid w:val="00B56A83"/>
    <w:rsid w:val="00B66B88"/>
    <w:rsid w:val="00BA31E3"/>
    <w:rsid w:val="00BF2D26"/>
    <w:rsid w:val="00C17C8D"/>
    <w:rsid w:val="00C45786"/>
    <w:rsid w:val="00C476DC"/>
    <w:rsid w:val="00C533C6"/>
    <w:rsid w:val="00C821D3"/>
    <w:rsid w:val="00CA3211"/>
    <w:rsid w:val="00D16A11"/>
    <w:rsid w:val="00D27C88"/>
    <w:rsid w:val="00D439DC"/>
    <w:rsid w:val="00D50C6D"/>
    <w:rsid w:val="00D522AA"/>
    <w:rsid w:val="00D578B0"/>
    <w:rsid w:val="00D60332"/>
    <w:rsid w:val="00D6154B"/>
    <w:rsid w:val="00D76187"/>
    <w:rsid w:val="00D80792"/>
    <w:rsid w:val="00D842D0"/>
    <w:rsid w:val="00DA2871"/>
    <w:rsid w:val="00E667C2"/>
    <w:rsid w:val="00E80950"/>
    <w:rsid w:val="00E9646A"/>
    <w:rsid w:val="00EC03E9"/>
    <w:rsid w:val="00EC1EE9"/>
    <w:rsid w:val="00F003FD"/>
    <w:rsid w:val="00F1384A"/>
    <w:rsid w:val="00F37543"/>
    <w:rsid w:val="00F43EBE"/>
    <w:rsid w:val="00F74AF2"/>
    <w:rsid w:val="00F7786B"/>
    <w:rsid w:val="00FE718D"/>
    <w:rsid w:val="66A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47F0"/>
  <w15:docId w15:val="{4D63FD14-2B62-4D49-BA93-2E3C0FD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D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11"/>
    <w:pPr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11"/>
  </w:style>
  <w:style w:type="paragraph" w:styleId="Footer">
    <w:name w:val="footer"/>
    <w:basedOn w:val="Normal"/>
    <w:link w:val="Foot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11"/>
  </w:style>
  <w:style w:type="table" w:styleId="TableGrid">
    <w:name w:val="Table Grid"/>
    <w:basedOn w:val="TableNormal"/>
    <w:uiPriority w:val="59"/>
    <w:rsid w:val="000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66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D842D0"/>
    <w:rPr>
      <w:i/>
      <w:iCs/>
    </w:rPr>
  </w:style>
  <w:style w:type="character" w:styleId="Hyperlink">
    <w:name w:val="Hyperlink"/>
    <w:basedOn w:val="DefaultParagraphFont"/>
    <w:uiPriority w:val="99"/>
    <w:unhideWhenUsed/>
    <w:rsid w:val="005878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1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170B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70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D3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D2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oSpacing">
    <w:name w:val="No Spacing"/>
    <w:uiPriority w:val="1"/>
    <w:qFormat/>
    <w:rsid w:val="00BF2D26"/>
    <w:pPr>
      <w:spacing w:after="0" w:line="240" w:lineRule="auto"/>
    </w:pPr>
    <w:rPr>
      <w:rFonts w:eastAsiaTheme="minorEastAsia"/>
    </w:rPr>
  </w:style>
  <w:style w:type="paragraph" w:customStyle="1" w:styleId="xmsonormal">
    <w:name w:val="x_msonormal"/>
    <w:basedOn w:val="Normal"/>
    <w:rsid w:val="00BF2D2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xmsonospacing">
    <w:name w:val="x_msonospacing"/>
    <w:basedOn w:val="Normal"/>
    <w:rsid w:val="00BF2D26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6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1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0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6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4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6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31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00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75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6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6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55">
          <w:marLeft w:val="149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8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ies.ed.gov_ncee_wwc_Docs_InterventionReports_wwc-5Ffirststep-5F030612.pdf&amp;d=DwMCAg&amp;c=l45AxH-kUV29SRQusp9vYR0n1GycN4_2jInuKy6zbqQ&amp;r=zWspV8VSNBWp30LjTC_TGVXl2DbtPlFUux1B6k1EPPM&amp;m=Okgi1FvW7HvSsMbBgZagUrg2gNyhlhlg3iNQqNEqUME&amp;s=clCNBCJ9nAm8eQn8B-IRbJy7S6R5rSfLaA0wDgiqYg8&amp;e=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book/id11712692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ies.ed.gov_ncee_wwc_Docs_InterventionReports_wwc-5Fread180-5F112916.pdf&amp;d=DwMCAg&amp;c=l45AxH-kUV29SRQusp9vYR0n1GycN4_2jInuKy6zbqQ&amp;r=zWspV8VSNBWp30LjTC_TGVXl2DbtPlFUux1B6k1EPPM&amp;m=Okgi1FvW7HvSsMbBgZagUrg2gNyhlhlg3iNQqNEqUME&amp;s=2EkhkoVHA_M_LEvJnpRw6DqrvgpQmDTDT1TWdsj3sd4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ies.ed.gov_ncee_wwc_Docs_InterventionReports_wwc-5Ffba-5F011017.pdf&amp;d=DwMCAg&amp;c=l45AxH-kUV29SRQusp9vYR0n1GycN4_2jInuKy6zbqQ&amp;r=zWspV8VSNBWp30LjTC_TGVXl2DbtPlFUux1B6k1EPPM&amp;m=Okgi1FvW7HvSsMbBgZagUrg2gNyhlhlg3iNQqNEqUME&amp;s=fscrxMn4aSs_bc50q-jSCkGgqZjcDlOPdNit6wXIdfI&amp;e=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Swogger, Emily Dawn</dc:creator>
  <cp:lastModifiedBy>Lane, Kathleen</cp:lastModifiedBy>
  <cp:revision>2</cp:revision>
  <dcterms:created xsi:type="dcterms:W3CDTF">2019-08-02T00:41:00Z</dcterms:created>
  <dcterms:modified xsi:type="dcterms:W3CDTF">2019-08-02T00:41:00Z</dcterms:modified>
</cp:coreProperties>
</file>