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B9" w:rsidRPr="002D79BF" w:rsidRDefault="00072169" w:rsidP="007729A4">
      <w:pPr>
        <w:pStyle w:val="Title"/>
        <w:spacing w:before="120" w:after="120" w:line="240" w:lineRule="auto"/>
      </w:pPr>
      <w:r w:rsidRPr="002D79BF">
        <w:t>Design a Self-Monitoring Plan</w:t>
      </w:r>
    </w:p>
    <w:p w:rsidR="007729A4" w:rsidRDefault="00072169" w:rsidP="007729A4">
      <w:pPr>
        <w:pStyle w:val="Heading1"/>
        <w:spacing w:before="240" w:after="120"/>
      </w:pPr>
      <w:r w:rsidRPr="002D79BF">
        <w:t>Teacher Name</w:t>
      </w:r>
      <w:proofErr w:type="gramStart"/>
      <w:r w:rsidR="002D79BF">
        <w:t>:_</w:t>
      </w:r>
      <w:proofErr w:type="gramEnd"/>
      <w:r w:rsidR="002D79BF">
        <w:t xml:space="preserve">___________________________   </w:t>
      </w:r>
    </w:p>
    <w:p w:rsidR="00072169" w:rsidRPr="002D79BF" w:rsidRDefault="00072169" w:rsidP="007729A4">
      <w:pPr>
        <w:pStyle w:val="Heading1"/>
        <w:spacing w:before="240" w:after="120"/>
      </w:pPr>
      <w:r w:rsidRPr="002D79BF">
        <w:t>Student Name</w:t>
      </w:r>
      <w:proofErr w:type="gramStart"/>
      <w:r w:rsidR="002D79BF">
        <w:t>:</w:t>
      </w:r>
      <w:r w:rsidRPr="002D79BF">
        <w:t>_</w:t>
      </w:r>
      <w:proofErr w:type="gramEnd"/>
      <w:r w:rsidRPr="002D79BF">
        <w:t>_____________________________</w:t>
      </w:r>
    </w:p>
    <w:p w:rsidR="00072169" w:rsidRPr="002D79BF" w:rsidRDefault="00072169" w:rsidP="007729A4">
      <w:r w:rsidRPr="007729A4">
        <w:rPr>
          <w:rStyle w:val="Heading2Char"/>
        </w:rPr>
        <w:t xml:space="preserve">Step 1: Establish Prerequisite </w:t>
      </w:r>
      <w:r w:rsidR="002D79BF" w:rsidRPr="007729A4">
        <w:rPr>
          <w:rStyle w:val="Heading2Char"/>
        </w:rPr>
        <w:t>Conditions</w:t>
      </w:r>
      <w:r w:rsidR="002D79BF" w:rsidRPr="002D79BF">
        <w:rPr>
          <w:b/>
          <w:sz w:val="26"/>
          <w:szCs w:val="26"/>
          <w:u w:val="single"/>
        </w:rPr>
        <w:t xml:space="preserve"> </w:t>
      </w:r>
      <w:r w:rsidR="00A93785" w:rsidRPr="002D79BF">
        <w:rPr>
          <w:b/>
          <w:sz w:val="26"/>
          <w:szCs w:val="26"/>
          <w:u w:val="single"/>
        </w:rPr>
        <w:br/>
      </w:r>
      <w:r w:rsidR="00A93785" w:rsidRPr="002D79BF">
        <w:t>(You must answer yes to all 3 questions to conduct a self-monitoring plan)</w:t>
      </w:r>
    </w:p>
    <w:p w:rsidR="002D79BF" w:rsidRPr="002D79BF" w:rsidRDefault="00072169" w:rsidP="007729A4">
      <w:pPr>
        <w:pStyle w:val="ListParagraph"/>
        <w:numPr>
          <w:ilvl w:val="0"/>
          <w:numId w:val="11"/>
        </w:numPr>
        <w:spacing w:after="120" w:line="360" w:lineRule="auto"/>
      </w:pPr>
      <w:r w:rsidRPr="002D79BF">
        <w:t xml:space="preserve">Is the behavior able to be clearly defined, readily observable, and reasonable for the student to record?  </w:t>
      </w:r>
      <w:r w:rsidRPr="007729A4">
        <w:rPr>
          <w:b/>
        </w:rPr>
        <w:t>Yes or No.</w:t>
      </w:r>
    </w:p>
    <w:p w:rsidR="002D79BF" w:rsidRPr="002D79BF" w:rsidRDefault="00072169" w:rsidP="007729A4">
      <w:pPr>
        <w:pStyle w:val="ListParagraph"/>
        <w:numPr>
          <w:ilvl w:val="0"/>
          <w:numId w:val="11"/>
        </w:numPr>
        <w:spacing w:after="120" w:line="360" w:lineRule="auto"/>
      </w:pPr>
      <w:r w:rsidRPr="002D79BF">
        <w:t xml:space="preserve">Is the student capable of controlling the problematic behavior and performing the desired behavior? </w:t>
      </w:r>
      <w:r w:rsidRPr="007729A4">
        <w:rPr>
          <w:b/>
        </w:rPr>
        <w:t>Yes or No.</w:t>
      </w:r>
    </w:p>
    <w:p w:rsidR="002D79BF" w:rsidRPr="007729A4" w:rsidRDefault="00072169" w:rsidP="007729A4">
      <w:pPr>
        <w:pStyle w:val="ListParagraph"/>
        <w:numPr>
          <w:ilvl w:val="0"/>
          <w:numId w:val="11"/>
        </w:numPr>
        <w:spacing w:after="120" w:line="360" w:lineRule="auto"/>
      </w:pPr>
      <w:r w:rsidRPr="002D79BF">
        <w:t xml:space="preserve">Does the behavior occur at a sufficiently high frequency to allow it to be monitored? </w:t>
      </w:r>
      <w:r w:rsidRPr="007729A4">
        <w:rPr>
          <w:b/>
        </w:rPr>
        <w:t>Yes or No.</w:t>
      </w:r>
      <w:r w:rsidRPr="002D79BF">
        <w:t xml:space="preserve"> </w:t>
      </w:r>
    </w:p>
    <w:p w:rsidR="00072169" w:rsidRPr="002D79BF" w:rsidRDefault="00072169" w:rsidP="007729A4">
      <w:pPr>
        <w:pStyle w:val="Heading2"/>
      </w:pPr>
      <w:r w:rsidRPr="002D79BF">
        <w:t>Step 2: Identify and Op</w:t>
      </w:r>
      <w:r w:rsidR="00A93785" w:rsidRPr="002D79BF">
        <w:t>erationally Define the Behavior</w:t>
      </w:r>
      <w:r w:rsidRPr="002D79BF">
        <w:t xml:space="preserve"> of Concern</w:t>
      </w:r>
    </w:p>
    <w:p w:rsidR="00A93785" w:rsidRPr="002D79BF" w:rsidRDefault="00A93785" w:rsidP="007729A4">
      <w:r w:rsidRPr="002D79BF">
        <w:t>Define Target Behavior: ___________________________________________________________</w:t>
      </w:r>
      <w:r w:rsidR="002D79BF">
        <w:t>___________________</w:t>
      </w:r>
      <w:r w:rsidRPr="002D79BF">
        <w:br/>
      </w:r>
      <w:r w:rsidRPr="002D79BF">
        <w:br/>
        <w:t>______________________________________________________________________________</w:t>
      </w:r>
      <w:r w:rsidRPr="002D79BF">
        <w:br/>
      </w:r>
      <w:r w:rsidRPr="002D79BF">
        <w:br/>
        <w:t>______________________________________________________________________________</w:t>
      </w:r>
      <w:r w:rsidRPr="002D79BF">
        <w:br/>
      </w:r>
      <w:r w:rsidRPr="002D79BF">
        <w:br/>
        <w:t>Examples:</w:t>
      </w:r>
    </w:p>
    <w:p w:rsidR="00A93785" w:rsidRDefault="007729A4" w:rsidP="007729A4">
      <w:pPr>
        <w:pStyle w:val="ListParagraph"/>
        <w:numPr>
          <w:ilvl w:val="0"/>
          <w:numId w:val="12"/>
        </w:numPr>
        <w:spacing w:line="480" w:lineRule="auto"/>
      </w:pPr>
      <w:r>
        <w:t xml:space="preserve"> </w:t>
      </w:r>
    </w:p>
    <w:p w:rsidR="007729A4" w:rsidRDefault="007729A4" w:rsidP="007729A4">
      <w:pPr>
        <w:pStyle w:val="ListParagraph"/>
        <w:numPr>
          <w:ilvl w:val="0"/>
          <w:numId w:val="12"/>
        </w:numPr>
        <w:spacing w:line="480" w:lineRule="auto"/>
      </w:pPr>
      <w:r>
        <w:t xml:space="preserve"> </w:t>
      </w:r>
    </w:p>
    <w:p w:rsidR="00A93785" w:rsidRPr="002D79BF" w:rsidRDefault="00A93785" w:rsidP="007729A4">
      <w:pPr>
        <w:pStyle w:val="ListParagraph"/>
        <w:numPr>
          <w:ilvl w:val="0"/>
          <w:numId w:val="12"/>
        </w:numPr>
        <w:spacing w:line="480" w:lineRule="auto"/>
      </w:pPr>
    </w:p>
    <w:p w:rsidR="00A93785" w:rsidRPr="002D79BF" w:rsidRDefault="00A93785" w:rsidP="007729A4">
      <w:r w:rsidRPr="002D79BF">
        <w:t>Non-examples:</w:t>
      </w:r>
    </w:p>
    <w:p w:rsidR="00AD1D39" w:rsidRDefault="007729A4" w:rsidP="007729A4">
      <w:pPr>
        <w:pStyle w:val="ListParagraph"/>
        <w:numPr>
          <w:ilvl w:val="0"/>
          <w:numId w:val="12"/>
        </w:numPr>
        <w:spacing w:after="0" w:line="480" w:lineRule="auto"/>
        <w:rPr>
          <w:sz w:val="26"/>
          <w:szCs w:val="26"/>
        </w:rPr>
      </w:pPr>
      <w:r>
        <w:rPr>
          <w:sz w:val="26"/>
          <w:szCs w:val="26"/>
        </w:rPr>
        <w:t xml:space="preserve"> </w:t>
      </w:r>
      <w:bookmarkStart w:id="0" w:name="_GoBack"/>
      <w:bookmarkEnd w:id="0"/>
    </w:p>
    <w:p w:rsidR="007729A4" w:rsidRDefault="007729A4" w:rsidP="007729A4">
      <w:pPr>
        <w:pStyle w:val="ListParagraph"/>
        <w:numPr>
          <w:ilvl w:val="0"/>
          <w:numId w:val="12"/>
        </w:numPr>
        <w:spacing w:after="0" w:line="480" w:lineRule="auto"/>
        <w:rPr>
          <w:sz w:val="26"/>
          <w:szCs w:val="26"/>
        </w:rPr>
      </w:pPr>
      <w:r>
        <w:rPr>
          <w:sz w:val="26"/>
          <w:szCs w:val="26"/>
        </w:rPr>
        <w:t xml:space="preserve"> </w:t>
      </w:r>
    </w:p>
    <w:p w:rsidR="00AD1D39" w:rsidRPr="007729A4" w:rsidRDefault="00AD1D39" w:rsidP="007729A4">
      <w:pPr>
        <w:pStyle w:val="ListParagraph"/>
        <w:numPr>
          <w:ilvl w:val="0"/>
          <w:numId w:val="12"/>
        </w:numPr>
        <w:spacing w:after="0" w:line="480" w:lineRule="auto"/>
        <w:rPr>
          <w:sz w:val="26"/>
          <w:szCs w:val="26"/>
        </w:rPr>
      </w:pPr>
    </w:p>
    <w:p w:rsidR="00AD1D39" w:rsidRDefault="00AD1D39" w:rsidP="007729A4">
      <w:pPr>
        <w:spacing w:after="0" w:line="480" w:lineRule="auto"/>
        <w:rPr>
          <w:sz w:val="26"/>
          <w:szCs w:val="26"/>
        </w:rPr>
      </w:pPr>
      <w:r w:rsidRPr="00AD1D39">
        <w:rPr>
          <w:sz w:val="26"/>
          <w:szCs w:val="26"/>
        </w:rPr>
        <w:lastRenderedPageBreak/>
        <w:t>Define Appropriate Behavior: ______________________________________________________________________________________________________________________________________________________________________</w:t>
      </w:r>
    </w:p>
    <w:p w:rsidR="007729A4" w:rsidRDefault="007729A4" w:rsidP="007729A4">
      <w:pPr>
        <w:spacing w:after="0" w:line="480" w:lineRule="auto"/>
        <w:rPr>
          <w:sz w:val="26"/>
          <w:szCs w:val="26"/>
        </w:rPr>
      </w:pPr>
      <w:r w:rsidRPr="00AD1D39">
        <w:rPr>
          <w:sz w:val="26"/>
          <w:szCs w:val="26"/>
        </w:rPr>
        <w:t>___________________________________________________________________________________</w:t>
      </w:r>
    </w:p>
    <w:p w:rsidR="007729A4" w:rsidRPr="002D79BF" w:rsidRDefault="007729A4" w:rsidP="007729A4">
      <w:r w:rsidRPr="002D79BF">
        <w:t>Examples:</w:t>
      </w:r>
    </w:p>
    <w:p w:rsidR="007729A4" w:rsidRDefault="007729A4" w:rsidP="007729A4">
      <w:pPr>
        <w:pStyle w:val="ListParagraph"/>
        <w:numPr>
          <w:ilvl w:val="0"/>
          <w:numId w:val="12"/>
        </w:numPr>
        <w:spacing w:line="480" w:lineRule="auto"/>
      </w:pPr>
      <w:r>
        <w:t xml:space="preserve"> </w:t>
      </w:r>
    </w:p>
    <w:p w:rsidR="007729A4" w:rsidRDefault="007729A4" w:rsidP="007729A4">
      <w:pPr>
        <w:pStyle w:val="ListParagraph"/>
        <w:numPr>
          <w:ilvl w:val="0"/>
          <w:numId w:val="12"/>
        </w:numPr>
        <w:spacing w:line="480" w:lineRule="auto"/>
      </w:pPr>
      <w:r>
        <w:t xml:space="preserve"> </w:t>
      </w:r>
    </w:p>
    <w:p w:rsidR="007729A4" w:rsidRPr="002D79BF" w:rsidRDefault="007729A4" w:rsidP="007729A4">
      <w:pPr>
        <w:pStyle w:val="ListParagraph"/>
        <w:numPr>
          <w:ilvl w:val="0"/>
          <w:numId w:val="12"/>
        </w:numPr>
        <w:spacing w:line="480" w:lineRule="auto"/>
      </w:pPr>
    </w:p>
    <w:p w:rsidR="007729A4" w:rsidRPr="002D79BF" w:rsidRDefault="007729A4" w:rsidP="007729A4">
      <w:r w:rsidRPr="002D79BF">
        <w:t>Non-examples:</w:t>
      </w:r>
    </w:p>
    <w:p w:rsidR="007729A4" w:rsidRDefault="007729A4" w:rsidP="007729A4">
      <w:pPr>
        <w:pStyle w:val="ListParagraph"/>
        <w:numPr>
          <w:ilvl w:val="0"/>
          <w:numId w:val="12"/>
        </w:numPr>
        <w:spacing w:after="0" w:line="480" w:lineRule="auto"/>
        <w:rPr>
          <w:sz w:val="26"/>
          <w:szCs w:val="26"/>
        </w:rPr>
      </w:pPr>
      <w:r>
        <w:rPr>
          <w:sz w:val="26"/>
          <w:szCs w:val="26"/>
        </w:rPr>
        <w:t xml:space="preserve"> </w:t>
      </w:r>
    </w:p>
    <w:p w:rsidR="007729A4" w:rsidRDefault="007729A4" w:rsidP="007729A4">
      <w:pPr>
        <w:pStyle w:val="ListParagraph"/>
        <w:numPr>
          <w:ilvl w:val="0"/>
          <w:numId w:val="12"/>
        </w:numPr>
        <w:spacing w:after="0" w:line="480" w:lineRule="auto"/>
        <w:rPr>
          <w:sz w:val="26"/>
          <w:szCs w:val="26"/>
        </w:rPr>
      </w:pPr>
      <w:r>
        <w:rPr>
          <w:sz w:val="26"/>
          <w:szCs w:val="26"/>
        </w:rPr>
        <w:t xml:space="preserve"> </w:t>
      </w:r>
    </w:p>
    <w:p w:rsidR="007729A4" w:rsidRPr="007729A4" w:rsidRDefault="007729A4" w:rsidP="007729A4">
      <w:pPr>
        <w:pStyle w:val="ListParagraph"/>
        <w:numPr>
          <w:ilvl w:val="0"/>
          <w:numId w:val="12"/>
        </w:numPr>
        <w:spacing w:after="0" w:line="480" w:lineRule="auto"/>
        <w:rPr>
          <w:sz w:val="26"/>
          <w:szCs w:val="26"/>
        </w:rPr>
      </w:pPr>
    </w:p>
    <w:p w:rsidR="00FA6C1A" w:rsidRPr="002D79BF" w:rsidRDefault="00FA6C1A" w:rsidP="007729A4">
      <w:pPr>
        <w:pStyle w:val="Heading2"/>
      </w:pPr>
      <w:r w:rsidRPr="002D79BF">
        <w:t>Step 3: Design the Self-Monitoring Procedures, Including a Monitoring Form</w:t>
      </w:r>
    </w:p>
    <w:p w:rsidR="00BD5B80" w:rsidRPr="007729A4" w:rsidRDefault="00A93785" w:rsidP="00A93785">
      <w:pPr>
        <w:rPr>
          <w:rFonts w:ascii="Calibri" w:hAnsi="Calibri" w:cs="Times New Roman"/>
          <w:b/>
        </w:rPr>
      </w:pPr>
      <w:r w:rsidRPr="007729A4">
        <w:rPr>
          <w:rFonts w:ascii="Calibri" w:hAnsi="Calibri" w:cs="Times New Roman"/>
          <w:b/>
        </w:rPr>
        <w:t>Questions to consider:</w:t>
      </w:r>
    </w:p>
    <w:p w:rsidR="00C26879" w:rsidRPr="007729A4" w:rsidRDefault="00C26879" w:rsidP="00C26879">
      <w:pPr>
        <w:pStyle w:val="ListParagraph"/>
        <w:numPr>
          <w:ilvl w:val="0"/>
          <w:numId w:val="3"/>
        </w:numPr>
        <w:rPr>
          <w:rFonts w:ascii="Calibri" w:hAnsi="Calibri"/>
        </w:rPr>
      </w:pPr>
      <w:r w:rsidRPr="007729A4">
        <w:rPr>
          <w:rFonts w:ascii="Calibri" w:hAnsi="Calibri"/>
        </w:rPr>
        <w:t>How often should the student complete the self-monitoring checklist (</w:t>
      </w:r>
      <w:r w:rsidRPr="007729A4">
        <w:rPr>
          <w:rFonts w:ascii="Calibri" w:hAnsi="Calibri"/>
          <w:i/>
          <w:sz w:val="20"/>
          <w:szCs w:val="20"/>
        </w:rPr>
        <w:t xml:space="preserve">e.g., </w:t>
      </w:r>
      <w:r w:rsidR="00AD1D39" w:rsidRPr="007729A4">
        <w:rPr>
          <w:rFonts w:ascii="Calibri" w:hAnsi="Calibri"/>
          <w:i/>
          <w:sz w:val="20"/>
          <w:szCs w:val="20"/>
        </w:rPr>
        <w:t xml:space="preserve"> what is the </w:t>
      </w:r>
      <w:r w:rsidRPr="007729A4">
        <w:rPr>
          <w:rFonts w:ascii="Calibri" w:hAnsi="Calibri"/>
          <w:i/>
          <w:sz w:val="20"/>
          <w:szCs w:val="20"/>
        </w:rPr>
        <w:t>appropriate interval length to encompass times when problem behavior is likely to occur, allow the student the opportunity to access success or reinforcement for at least one segment, and be age appropriate and in accordance with the daily schedule</w:t>
      </w:r>
      <w:r w:rsidRPr="007729A4">
        <w:rPr>
          <w:rFonts w:ascii="Calibri" w:hAnsi="Calibri"/>
        </w:rPr>
        <w:t>)?</w:t>
      </w:r>
      <w:r w:rsidRPr="007729A4">
        <w:rPr>
          <w:rFonts w:ascii="Calibri" w:hAnsi="Calibri"/>
        </w:rPr>
        <w:softHyphen/>
      </w:r>
      <w:r w:rsidRPr="007729A4">
        <w:rPr>
          <w:rFonts w:ascii="Calibri" w:hAnsi="Calibri"/>
        </w:rPr>
        <w:softHyphen/>
        <w:t xml:space="preserve"> </w:t>
      </w:r>
      <w:r w:rsidRPr="007729A4">
        <w:rPr>
          <w:rFonts w:ascii="Calibri" w:hAnsi="Calibri"/>
          <w:b/>
        </w:rPr>
        <w:t>Record.</w:t>
      </w:r>
    </w:p>
    <w:p w:rsidR="00C26879" w:rsidRPr="007729A4" w:rsidRDefault="00C26879" w:rsidP="00C26879">
      <w:pPr>
        <w:pStyle w:val="ListParagraph"/>
        <w:rPr>
          <w:rFonts w:ascii="Calibri" w:hAnsi="Calibri"/>
        </w:rPr>
      </w:pPr>
    </w:p>
    <w:p w:rsidR="00C26879" w:rsidRPr="007729A4" w:rsidRDefault="00C26879" w:rsidP="00C26879">
      <w:pPr>
        <w:pStyle w:val="ListParagraph"/>
        <w:numPr>
          <w:ilvl w:val="0"/>
          <w:numId w:val="3"/>
        </w:numPr>
        <w:rPr>
          <w:rFonts w:ascii="Calibri" w:hAnsi="Calibri"/>
        </w:rPr>
      </w:pPr>
      <w:r w:rsidRPr="007729A4">
        <w:rPr>
          <w:rFonts w:ascii="Calibri" w:hAnsi="Calibri"/>
        </w:rPr>
        <w:t>Is the self-monitoring form age appropriate (</w:t>
      </w:r>
      <w:r w:rsidRPr="007729A4">
        <w:rPr>
          <w:rFonts w:ascii="Calibri" w:hAnsi="Calibri"/>
          <w:i/>
          <w:sz w:val="20"/>
          <w:szCs w:val="20"/>
        </w:rPr>
        <w:t>e.g., appropriate reading level, visuals for younger students</w:t>
      </w:r>
      <w:r w:rsidRPr="007729A4">
        <w:rPr>
          <w:rFonts w:ascii="Calibri" w:hAnsi="Calibri"/>
        </w:rPr>
        <w:t xml:space="preserve">)? </w:t>
      </w:r>
      <w:r w:rsidRPr="007729A4">
        <w:rPr>
          <w:rFonts w:ascii="Calibri" w:hAnsi="Calibri"/>
          <w:b/>
        </w:rPr>
        <w:t>Yes or No. If not, how could it be improved?</w:t>
      </w:r>
    </w:p>
    <w:p w:rsidR="00C26879" w:rsidRPr="007729A4" w:rsidRDefault="00C26879" w:rsidP="00C26879">
      <w:pPr>
        <w:pStyle w:val="ListParagraph"/>
        <w:rPr>
          <w:rFonts w:ascii="Calibri" w:hAnsi="Calibri"/>
        </w:rPr>
      </w:pPr>
    </w:p>
    <w:p w:rsidR="00C26879" w:rsidRPr="007729A4" w:rsidRDefault="00C26879" w:rsidP="00C26879">
      <w:pPr>
        <w:pStyle w:val="ListParagraph"/>
        <w:rPr>
          <w:rFonts w:ascii="Calibri" w:hAnsi="Calibri"/>
        </w:rPr>
      </w:pPr>
    </w:p>
    <w:p w:rsidR="00C26879" w:rsidRPr="007729A4" w:rsidRDefault="00C26879" w:rsidP="00C26879">
      <w:pPr>
        <w:pStyle w:val="ListParagraph"/>
        <w:numPr>
          <w:ilvl w:val="0"/>
          <w:numId w:val="3"/>
        </w:numPr>
        <w:rPr>
          <w:rFonts w:ascii="Calibri" w:hAnsi="Calibri"/>
        </w:rPr>
      </w:pPr>
      <w:r w:rsidRPr="007729A4">
        <w:rPr>
          <w:rFonts w:ascii="Calibri" w:hAnsi="Calibri"/>
        </w:rPr>
        <w:t xml:space="preserve">Will a reinforcement contingency be used? </w:t>
      </w:r>
      <w:r w:rsidRPr="007729A4">
        <w:rPr>
          <w:rFonts w:ascii="Calibri" w:hAnsi="Calibri"/>
          <w:b/>
        </w:rPr>
        <w:t>Yes or No.</w:t>
      </w:r>
      <w:r w:rsidRPr="007729A4">
        <w:rPr>
          <w:rFonts w:ascii="Calibri" w:hAnsi="Calibri"/>
        </w:rPr>
        <w:t xml:space="preserve"> </w:t>
      </w:r>
    </w:p>
    <w:p w:rsidR="002D79BF" w:rsidRPr="007729A4" w:rsidRDefault="002D79BF" w:rsidP="002D79BF">
      <w:pPr>
        <w:pStyle w:val="ListParagraph"/>
        <w:rPr>
          <w:rFonts w:ascii="Calibri" w:hAnsi="Calibri"/>
        </w:rPr>
      </w:pPr>
    </w:p>
    <w:p w:rsidR="00C26879" w:rsidRPr="007729A4" w:rsidRDefault="00C26879" w:rsidP="00C26879">
      <w:pPr>
        <w:pStyle w:val="ListParagraph"/>
        <w:rPr>
          <w:rFonts w:ascii="Calibri" w:hAnsi="Calibri"/>
        </w:rPr>
      </w:pPr>
    </w:p>
    <w:p w:rsidR="00C26879" w:rsidRPr="007729A4" w:rsidRDefault="00C26879" w:rsidP="00C26879">
      <w:pPr>
        <w:pStyle w:val="ListParagraph"/>
        <w:numPr>
          <w:ilvl w:val="0"/>
          <w:numId w:val="3"/>
        </w:numPr>
        <w:rPr>
          <w:rFonts w:ascii="Calibri" w:hAnsi="Calibri"/>
        </w:rPr>
      </w:pPr>
      <w:r w:rsidRPr="007729A4">
        <w:rPr>
          <w:rFonts w:ascii="Calibri" w:hAnsi="Calibri"/>
        </w:rPr>
        <w:t xml:space="preserve">What will the </w:t>
      </w:r>
      <w:proofErr w:type="spellStart"/>
      <w:r w:rsidRPr="007729A4">
        <w:rPr>
          <w:rFonts w:ascii="Calibri" w:hAnsi="Calibri"/>
        </w:rPr>
        <w:t>reinforcers</w:t>
      </w:r>
      <w:proofErr w:type="spellEnd"/>
      <w:r w:rsidRPr="007729A4">
        <w:rPr>
          <w:rFonts w:ascii="Calibri" w:hAnsi="Calibri"/>
        </w:rPr>
        <w:t xml:space="preserve"> be (</w:t>
      </w:r>
      <w:r w:rsidRPr="007729A4">
        <w:rPr>
          <w:rFonts w:ascii="Calibri" w:hAnsi="Calibri"/>
          <w:i/>
          <w:sz w:val="20"/>
          <w:szCs w:val="20"/>
        </w:rPr>
        <w:t xml:space="preserve">note: make sure the </w:t>
      </w:r>
      <w:proofErr w:type="spellStart"/>
      <w:r w:rsidRPr="007729A4">
        <w:rPr>
          <w:rFonts w:ascii="Calibri" w:hAnsi="Calibri"/>
          <w:i/>
          <w:sz w:val="20"/>
          <w:szCs w:val="20"/>
        </w:rPr>
        <w:t>reinforcer</w:t>
      </w:r>
      <w:proofErr w:type="spellEnd"/>
      <w:r w:rsidRPr="007729A4">
        <w:rPr>
          <w:rFonts w:ascii="Calibri" w:hAnsi="Calibri"/>
          <w:i/>
          <w:sz w:val="20"/>
          <w:szCs w:val="20"/>
        </w:rPr>
        <w:t xml:space="preserve"> chosen is valued by the student</w:t>
      </w:r>
      <w:r w:rsidRPr="007729A4">
        <w:rPr>
          <w:rFonts w:ascii="Calibri" w:hAnsi="Calibri"/>
        </w:rPr>
        <w:t xml:space="preserve">)? </w:t>
      </w:r>
      <w:r w:rsidRPr="007729A4">
        <w:rPr>
          <w:rFonts w:ascii="Calibri" w:hAnsi="Calibri"/>
          <w:b/>
        </w:rPr>
        <w:t>List several options.</w:t>
      </w:r>
      <w:r w:rsidRPr="007729A4">
        <w:rPr>
          <w:rFonts w:ascii="Calibri" w:hAnsi="Calibri"/>
        </w:rPr>
        <w:t xml:space="preserve">  </w:t>
      </w:r>
    </w:p>
    <w:p w:rsidR="00C26879" w:rsidRPr="007729A4" w:rsidRDefault="00C26879" w:rsidP="00C26879">
      <w:pPr>
        <w:pStyle w:val="ListParagraph"/>
        <w:rPr>
          <w:rFonts w:ascii="Calibri" w:hAnsi="Calibri"/>
        </w:rPr>
      </w:pPr>
    </w:p>
    <w:p w:rsidR="00C26879" w:rsidRPr="007729A4" w:rsidRDefault="00C26879" w:rsidP="00C26879">
      <w:pPr>
        <w:pStyle w:val="ListParagraph"/>
        <w:rPr>
          <w:rFonts w:ascii="Calibri" w:hAnsi="Calibri"/>
        </w:rPr>
      </w:pPr>
    </w:p>
    <w:p w:rsidR="00C26879" w:rsidRPr="007729A4" w:rsidRDefault="00C26879" w:rsidP="00C26879">
      <w:pPr>
        <w:pStyle w:val="ListParagraph"/>
        <w:numPr>
          <w:ilvl w:val="0"/>
          <w:numId w:val="3"/>
        </w:numPr>
        <w:rPr>
          <w:rFonts w:ascii="Calibri" w:hAnsi="Calibri"/>
          <w:b/>
        </w:rPr>
      </w:pPr>
      <w:r w:rsidRPr="007729A4">
        <w:rPr>
          <w:rFonts w:ascii="Calibri" w:hAnsi="Calibri"/>
        </w:rPr>
        <w:lastRenderedPageBreak/>
        <w:t xml:space="preserve">What will be the criterion to earn a </w:t>
      </w:r>
      <w:proofErr w:type="spellStart"/>
      <w:r w:rsidRPr="007729A4">
        <w:rPr>
          <w:rFonts w:ascii="Calibri" w:hAnsi="Calibri"/>
        </w:rPr>
        <w:t>reinforcer</w:t>
      </w:r>
      <w:proofErr w:type="spellEnd"/>
      <w:r w:rsidRPr="007729A4">
        <w:rPr>
          <w:rFonts w:ascii="Calibri" w:hAnsi="Calibri"/>
        </w:rPr>
        <w:t xml:space="preserve"> and how will it be delivered</w:t>
      </w:r>
      <w:r w:rsidR="00AC6288" w:rsidRPr="007729A4">
        <w:rPr>
          <w:rFonts w:ascii="Calibri" w:hAnsi="Calibri"/>
        </w:rPr>
        <w:t>?</w:t>
      </w:r>
    </w:p>
    <w:p w:rsidR="00AC6288" w:rsidRPr="007729A4" w:rsidRDefault="00AC6288" w:rsidP="00AC6288">
      <w:pPr>
        <w:rPr>
          <w:rFonts w:ascii="Calibri" w:hAnsi="Calibri" w:cs="Times New Roman"/>
          <w:b/>
        </w:rPr>
      </w:pPr>
    </w:p>
    <w:p w:rsidR="00C26879" w:rsidRPr="007729A4" w:rsidRDefault="00C26879" w:rsidP="00C26879">
      <w:pPr>
        <w:pStyle w:val="ListParagraph"/>
        <w:numPr>
          <w:ilvl w:val="0"/>
          <w:numId w:val="3"/>
        </w:numPr>
        <w:rPr>
          <w:rFonts w:ascii="Calibri" w:hAnsi="Calibri"/>
          <w:b/>
        </w:rPr>
      </w:pPr>
      <w:r w:rsidRPr="007729A4">
        <w:rPr>
          <w:rFonts w:ascii="Calibri" w:hAnsi="Calibri"/>
        </w:rPr>
        <w:t xml:space="preserve">Are the goals realistic for this student </w:t>
      </w:r>
      <w:r w:rsidR="00354FBF" w:rsidRPr="007729A4">
        <w:rPr>
          <w:rFonts w:ascii="Calibri" w:hAnsi="Calibri"/>
        </w:rPr>
        <w:t>(</w:t>
      </w:r>
      <w:r w:rsidRPr="007729A4">
        <w:rPr>
          <w:rFonts w:ascii="Calibri" w:hAnsi="Calibri"/>
        </w:rPr>
        <w:t>i.e., allow the student to experience success</w:t>
      </w:r>
      <w:r w:rsidR="00354FBF" w:rsidRPr="007729A4">
        <w:rPr>
          <w:rFonts w:ascii="Calibri" w:hAnsi="Calibri"/>
        </w:rPr>
        <w:t>)</w:t>
      </w:r>
      <w:r w:rsidRPr="007729A4">
        <w:rPr>
          <w:rFonts w:ascii="Calibri" w:hAnsi="Calibri"/>
        </w:rPr>
        <w:t xml:space="preserve">? </w:t>
      </w:r>
      <w:r w:rsidRPr="007729A4">
        <w:rPr>
          <w:rFonts w:ascii="Calibri" w:hAnsi="Calibri"/>
          <w:b/>
        </w:rPr>
        <w:t>Yes or No. If not, how could you readdress the goals to allow for success?</w:t>
      </w:r>
    </w:p>
    <w:p w:rsidR="00146FB9" w:rsidRPr="007729A4" w:rsidRDefault="002D79BF" w:rsidP="00146FB9">
      <w:pPr>
        <w:rPr>
          <w:rFonts w:ascii="Calibri" w:hAnsi="Calibri" w:cs="Times New Roman"/>
          <w:b/>
        </w:rPr>
      </w:pPr>
      <w:r w:rsidRPr="007729A4">
        <w:rPr>
          <w:rFonts w:ascii="Calibri" w:hAnsi="Calibri" w:cs="Times New Roman"/>
          <w:b/>
          <w:noProof/>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249555</wp:posOffset>
                </wp:positionV>
                <wp:extent cx="6648450" cy="3022600"/>
                <wp:effectExtent l="9525" t="8255"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022600"/>
                        </a:xfrm>
                        <a:prstGeom prst="rect">
                          <a:avLst/>
                        </a:prstGeom>
                        <a:solidFill>
                          <a:srgbClr val="FFFFFF"/>
                        </a:solidFill>
                        <a:ln w="9525">
                          <a:solidFill>
                            <a:srgbClr val="000000"/>
                          </a:solidFill>
                          <a:miter lim="800000"/>
                          <a:headEnd/>
                          <a:tailEnd/>
                        </a:ln>
                      </wps:spPr>
                      <wps:txbx>
                        <w:txbxContent>
                          <w:p w:rsidR="00A93785" w:rsidRDefault="00A937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75pt;margin-top:19.65pt;width:523.5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6vALAIAAFEEAAAOAAAAZHJzL2Uyb0RvYy54bWysVNuO0zAQfUfiHyy/06QhLd2o6WrpUoS0&#10;XKRdPsBxnMTC8RjbbVK+nrHTLRHwhMiD5fGMj2fOmcn2duwVOQnrJOiSLhcpJUJzqKVuS/r16fBq&#10;Q4nzTNdMgRYlPQtHb3cvX2wHU4gMOlC1sARBtCsGU9LOe1MkieOd6JlbgBEanQ3Ynnk0bZvUlg2I&#10;3qskS9N1MoCtjQUunMPT+8lJdxG/aQT3n5vGCU9USTE3H1cb1yqsyW7LitYy00l+SYP9QxY9kxof&#10;vULdM8/I0co/oHrJLTho/IJDn0DTSC5iDVjNMv2tmseOGRFrQXKcudLk/h8s/3T6YomsUTtKNOtR&#10;oicxevIWRpIHdgbjCgx6NBjmRzwOkaFSZx6Af3NEw75juhV31sLQCVZjdstwM5ldnXBcAKmGj1Dj&#10;M+zoIQKNje0DIJJBEB1VOl+VCalwPFyv802+QhdH3+s0y9Zp1C5hxfN1Y51/L6AnYVNSi9JHeHZ6&#10;cD6kw4rnkJg+KFkfpFLRsG21V5acGLbJIX6xAqxyHqY0GUp6s8pWEwNzn5tDpPH7G0QvPfa7kn1J&#10;N9cgVgTe3uk6dqNnUk17TFnpC5GBu4lFP1bjRZgK6jNSamHqa5xD3HRgf1AyYE+X1H0/MisoUR80&#10;ynKzzPMwBNHIV28yNOzcU809THOEKqmnZNru/TQ4R2Nl2+FLUyNouEMpGxlJDppPWV3yxr6N3F9m&#10;LAzG3I5Rv/4Eu58AAAD//wMAUEsDBBQABgAIAAAAIQDU1juV3wAAAAoBAAAPAAAAZHJzL2Rvd25y&#10;ZXYueG1sTI/BTsMwEETvSPyDtUhcEHVKSGhCnAohgeAGBcHVjbdJRLwOtpuGv2d7guPsjGbfVOvZ&#10;DmJCH3pHCpaLBARS40xPrYL3t4fLFYgQNRk9OEIFPxhgXZ+eVLo07kCvOG1iK7iEQqkVdDGOpZSh&#10;6dDqsHAjEns7562OLH0rjdcHLreDvEqSXFrdE3/o9Ij3HTZfm71VsLp+mj7Dc/ry0eS7oYgXN9Pj&#10;t1fq/Gy+uwURcY5/YTjiMzrUzLR1ezJBDKyLjJMK0iIFcfSTPOfLVkG2zFKQdSX/T6h/AQAA//8D&#10;AFBLAQItABQABgAIAAAAIQC2gziS/gAAAOEBAAATAAAAAAAAAAAAAAAAAAAAAABbQ29udGVudF9U&#10;eXBlc10ueG1sUEsBAi0AFAAGAAgAAAAhADj9If/WAAAAlAEAAAsAAAAAAAAAAAAAAAAALwEAAF9y&#10;ZWxzLy5yZWxzUEsBAi0AFAAGAAgAAAAhANm3q8AsAgAAUQQAAA4AAAAAAAAAAAAAAAAALgIAAGRy&#10;cy9lMm9Eb2MueG1sUEsBAi0AFAAGAAgAAAAhANTWO5XfAAAACgEAAA8AAAAAAAAAAAAAAAAAhgQA&#10;AGRycy9kb3ducmV2LnhtbFBLBQYAAAAABAAEAPMAAACSBQAAAAA=&#10;">
                <v:textbox>
                  <w:txbxContent>
                    <w:p w:rsidR="00A93785" w:rsidRDefault="00A93785"/>
                  </w:txbxContent>
                </v:textbox>
              </v:shape>
            </w:pict>
          </mc:Fallback>
        </mc:AlternateContent>
      </w:r>
      <w:r w:rsidR="00A93785" w:rsidRPr="007729A4">
        <w:rPr>
          <w:rFonts w:ascii="Calibri" w:hAnsi="Calibri" w:cs="Times New Roman"/>
          <w:b/>
        </w:rPr>
        <w:t>Design the self-monitoring form:</w:t>
      </w:r>
    </w:p>
    <w:p w:rsidR="00C26879" w:rsidRPr="002D79BF" w:rsidRDefault="00C26879" w:rsidP="00146FB9">
      <w:pPr>
        <w:rPr>
          <w:rFonts w:ascii="Times New Roman" w:hAnsi="Times New Roman" w:cs="Times New Roman"/>
          <w:b/>
        </w:rPr>
      </w:pPr>
    </w:p>
    <w:p w:rsidR="00A93785" w:rsidRPr="002D79BF" w:rsidRDefault="00A93785" w:rsidP="00146FB9">
      <w:pPr>
        <w:rPr>
          <w:rFonts w:ascii="Times New Roman" w:hAnsi="Times New Roman" w:cs="Times New Roman"/>
          <w:b/>
        </w:rPr>
      </w:pPr>
    </w:p>
    <w:p w:rsidR="00A93785" w:rsidRPr="002D79BF" w:rsidRDefault="00A93785" w:rsidP="00146FB9">
      <w:pPr>
        <w:rPr>
          <w:rFonts w:ascii="Times New Roman" w:hAnsi="Times New Roman" w:cs="Times New Roman"/>
          <w:b/>
        </w:rPr>
      </w:pPr>
    </w:p>
    <w:p w:rsidR="00A93785" w:rsidRPr="002D79BF" w:rsidRDefault="00A93785" w:rsidP="00146FB9">
      <w:pPr>
        <w:rPr>
          <w:rFonts w:ascii="Times New Roman" w:hAnsi="Times New Roman" w:cs="Times New Roman"/>
          <w:b/>
        </w:rPr>
      </w:pPr>
    </w:p>
    <w:p w:rsidR="00A93785" w:rsidRPr="002D79BF" w:rsidRDefault="00A93785" w:rsidP="00146FB9">
      <w:pPr>
        <w:rPr>
          <w:rFonts w:ascii="Times New Roman" w:hAnsi="Times New Roman" w:cs="Times New Roman"/>
          <w:b/>
        </w:rPr>
      </w:pPr>
    </w:p>
    <w:p w:rsidR="00A93785" w:rsidRPr="002D79BF" w:rsidRDefault="00A93785" w:rsidP="00146FB9">
      <w:pPr>
        <w:rPr>
          <w:rFonts w:ascii="Times New Roman" w:hAnsi="Times New Roman" w:cs="Times New Roman"/>
          <w:b/>
        </w:rPr>
      </w:pPr>
    </w:p>
    <w:p w:rsidR="00A93785" w:rsidRPr="002D79BF" w:rsidRDefault="00A93785" w:rsidP="00146FB9">
      <w:pPr>
        <w:rPr>
          <w:rFonts w:ascii="Times New Roman" w:hAnsi="Times New Roman" w:cs="Times New Roman"/>
          <w:b/>
        </w:rPr>
      </w:pPr>
    </w:p>
    <w:p w:rsidR="00A93785" w:rsidRPr="002D79BF" w:rsidRDefault="00A93785" w:rsidP="00146FB9">
      <w:pPr>
        <w:rPr>
          <w:rFonts w:ascii="Times New Roman" w:hAnsi="Times New Roman" w:cs="Times New Roman"/>
          <w:b/>
        </w:rPr>
      </w:pPr>
    </w:p>
    <w:p w:rsidR="007729A4" w:rsidRDefault="009677E9" w:rsidP="00146FB9">
      <w:pPr>
        <w:rPr>
          <w:rFonts w:ascii="Times New Roman" w:hAnsi="Times New Roman" w:cs="Times New Roman"/>
          <w:b/>
          <w:sz w:val="26"/>
          <w:szCs w:val="26"/>
        </w:rPr>
      </w:pPr>
      <w:r w:rsidRPr="002D79BF">
        <w:rPr>
          <w:rFonts w:ascii="Times New Roman" w:hAnsi="Times New Roman" w:cs="Times New Roman"/>
          <w:b/>
          <w:sz w:val="26"/>
          <w:szCs w:val="26"/>
        </w:rPr>
        <w:br/>
      </w:r>
    </w:p>
    <w:p w:rsidR="007729A4" w:rsidRDefault="007729A4" w:rsidP="00146FB9">
      <w:pPr>
        <w:rPr>
          <w:rFonts w:ascii="Times New Roman" w:hAnsi="Times New Roman" w:cs="Times New Roman"/>
          <w:b/>
          <w:sz w:val="26"/>
          <w:szCs w:val="26"/>
        </w:rPr>
      </w:pPr>
    </w:p>
    <w:p w:rsidR="00146FB9" w:rsidRPr="002D79BF" w:rsidRDefault="00146FB9" w:rsidP="007729A4">
      <w:pPr>
        <w:pStyle w:val="Heading2"/>
      </w:pPr>
    </w:p>
    <w:p w:rsidR="00AC2372" w:rsidRPr="00045D45" w:rsidRDefault="00AC2372" w:rsidP="007729A4">
      <w:pPr>
        <w:pStyle w:val="Heading2"/>
      </w:pPr>
      <w:r w:rsidRPr="00045D45">
        <w:t>Step 4: Teach the Student the Self-Monitoring Procedures</w:t>
      </w:r>
    </w:p>
    <w:p w:rsidR="00AD1D39" w:rsidRPr="007729A4" w:rsidRDefault="00AD1D39" w:rsidP="00AD1D39">
      <w:pPr>
        <w:pStyle w:val="ListParagraph"/>
        <w:numPr>
          <w:ilvl w:val="0"/>
          <w:numId w:val="9"/>
        </w:numPr>
      </w:pPr>
      <w:r w:rsidRPr="007729A4">
        <w:t xml:space="preserve">What are the procedures for explicitly communicating the target behavior and operational definitions to the student (e.g. (examples: discussion, modeling, role play) </w:t>
      </w:r>
      <w:r w:rsidRPr="007729A4">
        <w:rPr>
          <w:b/>
        </w:rPr>
        <w:t xml:space="preserve">Record.  </w:t>
      </w:r>
      <w:r w:rsidRPr="007729A4">
        <w:rPr>
          <w:i/>
        </w:rPr>
        <w:t>(Note: Remember to also include defining the target behavior to the student)</w:t>
      </w:r>
    </w:p>
    <w:p w:rsidR="007729A4" w:rsidRDefault="007729A4" w:rsidP="007729A4">
      <w:pPr>
        <w:pStyle w:val="ListParagraph"/>
      </w:pPr>
    </w:p>
    <w:p w:rsidR="007729A4" w:rsidRPr="007729A4" w:rsidRDefault="007729A4" w:rsidP="007729A4">
      <w:pPr>
        <w:pStyle w:val="ListParagraph"/>
      </w:pPr>
    </w:p>
    <w:p w:rsidR="007729A4" w:rsidRDefault="00AD1D39" w:rsidP="007729A4">
      <w:pPr>
        <w:pStyle w:val="ListParagraph"/>
        <w:numPr>
          <w:ilvl w:val="0"/>
          <w:numId w:val="9"/>
        </w:numPr>
      </w:pPr>
      <w:r w:rsidRPr="007729A4">
        <w:t xml:space="preserve">What are some benefits to using this intervention for the student (e.g., improved behavior or grades; </w:t>
      </w:r>
      <w:proofErr w:type="spellStart"/>
      <w:r w:rsidRPr="007729A4">
        <w:t>reinforcers</w:t>
      </w:r>
      <w:proofErr w:type="spellEnd"/>
      <w:r w:rsidRPr="007729A4">
        <w:t xml:space="preserve">; that it is not a punishment, but a tool to increase self-awareness)? </w:t>
      </w:r>
    </w:p>
    <w:p w:rsidR="007729A4" w:rsidRDefault="007729A4" w:rsidP="007729A4">
      <w:pPr>
        <w:pStyle w:val="ListParagraph"/>
      </w:pPr>
    </w:p>
    <w:p w:rsidR="007729A4" w:rsidRPr="007729A4" w:rsidRDefault="007729A4" w:rsidP="007729A4">
      <w:pPr>
        <w:pStyle w:val="ListParagraph"/>
      </w:pPr>
    </w:p>
    <w:p w:rsidR="00AD1D39" w:rsidRDefault="00AD1D39" w:rsidP="00AD1D39">
      <w:pPr>
        <w:pStyle w:val="ListParagraph"/>
        <w:numPr>
          <w:ilvl w:val="0"/>
          <w:numId w:val="9"/>
        </w:numPr>
      </w:pPr>
      <w:r w:rsidRPr="007729A4">
        <w:t xml:space="preserve">What will the teacher do to enhance student success with the self-monitoring system (e.g. reminders to complete checklist at appropriate time; explicit verbal reminders of expected behavior; faded support)? </w:t>
      </w:r>
    </w:p>
    <w:p w:rsidR="007729A4" w:rsidRPr="007729A4" w:rsidRDefault="007729A4" w:rsidP="007729A4"/>
    <w:p w:rsidR="00191960" w:rsidRPr="002D79BF" w:rsidRDefault="00191960" w:rsidP="007729A4">
      <w:pPr>
        <w:pStyle w:val="Heading2"/>
      </w:pPr>
      <w:r w:rsidRPr="002D79BF">
        <w:lastRenderedPageBreak/>
        <w:t>Step 5: Monitor Student Progress</w:t>
      </w:r>
    </w:p>
    <w:p w:rsidR="00191960" w:rsidRPr="007729A4" w:rsidRDefault="00191960" w:rsidP="00AC6288">
      <w:pPr>
        <w:pStyle w:val="ListParagraph"/>
        <w:numPr>
          <w:ilvl w:val="0"/>
          <w:numId w:val="9"/>
        </w:numPr>
        <w:rPr>
          <w:b/>
        </w:rPr>
      </w:pPr>
      <w:r w:rsidRPr="007729A4">
        <w:t xml:space="preserve">What was the student’s baseline level of performance before the self-monitoring intervention? </w:t>
      </w:r>
      <w:r w:rsidRPr="007729A4">
        <w:rPr>
          <w:b/>
        </w:rPr>
        <w:t>Record</w:t>
      </w:r>
      <w:r w:rsidRPr="007729A4">
        <w:t xml:space="preserve">. </w:t>
      </w:r>
      <w:r w:rsidR="00AC6288" w:rsidRPr="007729A4">
        <w:t xml:space="preserve"> </w:t>
      </w:r>
      <w:r w:rsidR="00AC6288" w:rsidRPr="007729A4">
        <w:rPr>
          <w:i/>
        </w:rPr>
        <w:t>(Note: Complete this only if you are taking data on the target behavior)</w:t>
      </w:r>
    </w:p>
    <w:p w:rsidR="000A3747" w:rsidRPr="007729A4" w:rsidRDefault="000A3747" w:rsidP="00191960">
      <w:pPr>
        <w:rPr>
          <w:rFonts w:cs="Times New Roman"/>
        </w:rPr>
      </w:pPr>
    </w:p>
    <w:p w:rsidR="00191960" w:rsidRPr="007729A4" w:rsidRDefault="000A3747" w:rsidP="00AC6288">
      <w:pPr>
        <w:pStyle w:val="ListParagraph"/>
        <w:numPr>
          <w:ilvl w:val="0"/>
          <w:numId w:val="9"/>
        </w:numPr>
      </w:pPr>
      <w:r w:rsidRPr="007729A4">
        <w:t>How will you</w:t>
      </w:r>
      <w:r w:rsidR="00191960" w:rsidRPr="007729A4">
        <w:t xml:space="preserve"> record student progre</w:t>
      </w:r>
      <w:r w:rsidRPr="007729A4">
        <w:t>ss? (e.g.,</w:t>
      </w:r>
      <w:r w:rsidR="00191960" w:rsidRPr="007729A4">
        <w:t xml:space="preserve"> academic performance, behavioral observation) </w:t>
      </w:r>
      <w:r w:rsidRPr="007729A4">
        <w:rPr>
          <w:b/>
        </w:rPr>
        <w:t>List procedures</w:t>
      </w:r>
      <w:r w:rsidR="00191960" w:rsidRPr="007729A4">
        <w:t xml:space="preserve">.  </w:t>
      </w:r>
    </w:p>
    <w:p w:rsidR="000A3747" w:rsidRPr="007729A4" w:rsidRDefault="000A3747" w:rsidP="00191960">
      <w:pPr>
        <w:rPr>
          <w:rFonts w:cs="Times New Roman"/>
        </w:rPr>
      </w:pPr>
    </w:p>
    <w:p w:rsidR="00191960" w:rsidRPr="007729A4" w:rsidRDefault="00191960" w:rsidP="00AC6288">
      <w:pPr>
        <w:pStyle w:val="ListParagraph"/>
        <w:numPr>
          <w:ilvl w:val="0"/>
          <w:numId w:val="9"/>
        </w:numPr>
      </w:pPr>
      <w:r w:rsidRPr="007729A4">
        <w:t xml:space="preserve">What will you do to enhance student success with the self-monitoring system? (e.g., reminders to complete checklist at appropriate time, explicit verbal reminders of expected behavior, faded support) </w:t>
      </w:r>
      <w:r w:rsidRPr="007729A4">
        <w:rPr>
          <w:b/>
        </w:rPr>
        <w:t>Brainstorm ideas</w:t>
      </w:r>
      <w:r w:rsidRPr="007729A4">
        <w:t xml:space="preserve">. </w:t>
      </w:r>
    </w:p>
    <w:p w:rsidR="000A3747" w:rsidRPr="007729A4" w:rsidRDefault="000A3747" w:rsidP="00191960">
      <w:pPr>
        <w:rPr>
          <w:rFonts w:cs="Times New Roman"/>
        </w:rPr>
      </w:pPr>
    </w:p>
    <w:p w:rsidR="00191960" w:rsidRPr="007729A4" w:rsidRDefault="00191960" w:rsidP="00AC6288">
      <w:pPr>
        <w:pStyle w:val="ListParagraph"/>
        <w:numPr>
          <w:ilvl w:val="0"/>
          <w:numId w:val="9"/>
        </w:numPr>
      </w:pPr>
      <w:r w:rsidRPr="007729A4">
        <w:t xml:space="preserve">Will you use teacher comparison to student self-recording? (e.g., matching; McLaughlin, Burgess, &amp; </w:t>
      </w:r>
      <w:proofErr w:type="spellStart"/>
      <w:r w:rsidRPr="007729A4">
        <w:t>Sackvill</w:t>
      </w:r>
      <w:proofErr w:type="spellEnd"/>
      <w:r w:rsidRPr="007729A4">
        <w:t xml:space="preserve">-West, 1981) </w:t>
      </w:r>
      <w:r w:rsidRPr="007729A4">
        <w:rPr>
          <w:b/>
        </w:rPr>
        <w:t xml:space="preserve">Yes or No. </w:t>
      </w:r>
    </w:p>
    <w:p w:rsidR="000A3747" w:rsidRPr="007729A4" w:rsidRDefault="000A3747" w:rsidP="00191960">
      <w:pPr>
        <w:rPr>
          <w:rFonts w:cs="Times New Roman"/>
        </w:rPr>
      </w:pPr>
    </w:p>
    <w:p w:rsidR="00191960" w:rsidRPr="007729A4" w:rsidRDefault="00191960" w:rsidP="00AC6288">
      <w:pPr>
        <w:pStyle w:val="ListParagraph"/>
        <w:numPr>
          <w:ilvl w:val="0"/>
          <w:numId w:val="9"/>
        </w:numPr>
      </w:pPr>
      <w:r w:rsidRPr="007729A4">
        <w:t>How will you provide feedback to the student on progress</w:t>
      </w:r>
      <w:r w:rsidR="000A3747" w:rsidRPr="007729A4">
        <w:t>?</w:t>
      </w:r>
      <w:r w:rsidRPr="007729A4">
        <w:t xml:space="preserve"> (e.g., how often, providing visual displays using grap</w:t>
      </w:r>
      <w:r w:rsidR="000A3747" w:rsidRPr="007729A4">
        <w:t xml:space="preserve">hed performance, </w:t>
      </w:r>
      <w:r w:rsidR="00354FBF" w:rsidRPr="007729A4">
        <w:t>self-graphing</w:t>
      </w:r>
      <w:r w:rsidR="000A3747" w:rsidRPr="007729A4">
        <w:t xml:space="preserve">) </w:t>
      </w:r>
      <w:r w:rsidR="000A3747" w:rsidRPr="007729A4">
        <w:rPr>
          <w:b/>
        </w:rPr>
        <w:t>Record</w:t>
      </w:r>
      <w:r w:rsidR="000A3747" w:rsidRPr="007729A4">
        <w:t xml:space="preserve">. </w:t>
      </w:r>
    </w:p>
    <w:p w:rsidR="002D79BF" w:rsidRPr="007729A4" w:rsidRDefault="002D79BF" w:rsidP="002D79BF">
      <w:pPr>
        <w:pStyle w:val="ListParagraph"/>
      </w:pPr>
    </w:p>
    <w:p w:rsidR="002D79BF" w:rsidRPr="007729A4" w:rsidRDefault="002D79BF" w:rsidP="002D79BF">
      <w:pPr>
        <w:pStyle w:val="ListParagraph"/>
      </w:pPr>
    </w:p>
    <w:p w:rsidR="000A3747" w:rsidRPr="007729A4" w:rsidRDefault="000A3747" w:rsidP="00AC6288">
      <w:pPr>
        <w:pStyle w:val="ListParagraph"/>
      </w:pPr>
    </w:p>
    <w:p w:rsidR="00191960" w:rsidRPr="007729A4" w:rsidRDefault="00191960" w:rsidP="00AC6288">
      <w:pPr>
        <w:pStyle w:val="ListParagraph"/>
        <w:numPr>
          <w:ilvl w:val="0"/>
          <w:numId w:val="9"/>
        </w:numPr>
      </w:pPr>
      <w:r w:rsidRPr="007729A4">
        <w:t>Who else will this information be shared with</w:t>
      </w:r>
      <w:r w:rsidR="000A3747" w:rsidRPr="007729A4">
        <w:t>?</w:t>
      </w:r>
      <w:r w:rsidRPr="007729A4">
        <w:t xml:space="preserve"> (e.g., parents</w:t>
      </w:r>
      <w:r w:rsidR="000A3747" w:rsidRPr="007729A4">
        <w:t xml:space="preserve">, other school staff, IEP team) </w:t>
      </w:r>
      <w:r w:rsidR="000A3747" w:rsidRPr="007729A4">
        <w:rPr>
          <w:b/>
        </w:rPr>
        <w:t>List</w:t>
      </w:r>
      <w:r w:rsidR="000A3747" w:rsidRPr="007729A4">
        <w:t xml:space="preserve">. </w:t>
      </w:r>
    </w:p>
    <w:p w:rsidR="000A3747" w:rsidRPr="002D79BF" w:rsidRDefault="002D79BF" w:rsidP="007729A4">
      <w:pPr>
        <w:pStyle w:val="Heading2"/>
      </w:pPr>
      <w:r>
        <w:br/>
      </w:r>
      <w:r>
        <w:br/>
      </w:r>
      <w:r w:rsidR="000A3747" w:rsidRPr="002D79BF">
        <w:t>Step 6: Consider Maintenance and Follow-Up</w:t>
      </w:r>
    </w:p>
    <w:p w:rsidR="009677E9" w:rsidRDefault="000A3747" w:rsidP="007729A4">
      <w:pPr>
        <w:pStyle w:val="ListParagraph"/>
        <w:numPr>
          <w:ilvl w:val="0"/>
          <w:numId w:val="10"/>
        </w:numPr>
      </w:pPr>
      <w:r w:rsidRPr="007729A4">
        <w:t xml:space="preserve">How will you fade the self-monitoring intervention when the student has reached desired performance level? How will you determine when </w:t>
      </w:r>
      <w:r w:rsidR="00AC6288" w:rsidRPr="007729A4">
        <w:t>the student</w:t>
      </w:r>
      <w:r w:rsidRPr="007729A4">
        <w:t xml:space="preserve"> reached it? </w:t>
      </w:r>
      <w:r w:rsidRPr="007729A4">
        <w:rPr>
          <w:b/>
        </w:rPr>
        <w:t>Record</w:t>
      </w:r>
      <w:r w:rsidRPr="007729A4">
        <w:t xml:space="preserve">. </w:t>
      </w:r>
      <w:r w:rsidR="009677E9" w:rsidRPr="007729A4">
        <w:br/>
      </w:r>
    </w:p>
    <w:p w:rsidR="007729A4" w:rsidRPr="007729A4" w:rsidRDefault="007729A4" w:rsidP="007729A4"/>
    <w:p w:rsidR="00072169" w:rsidRPr="007729A4" w:rsidRDefault="000A3747" w:rsidP="002D79BF">
      <w:pPr>
        <w:pStyle w:val="ListParagraph"/>
        <w:numPr>
          <w:ilvl w:val="0"/>
          <w:numId w:val="10"/>
        </w:numPr>
      </w:pPr>
      <w:r w:rsidRPr="007729A4">
        <w:t xml:space="preserve">What will you do if the problem behavior occurs after self-monitoring has been faded? </w:t>
      </w:r>
      <w:r w:rsidRPr="007729A4">
        <w:rPr>
          <w:b/>
        </w:rPr>
        <w:t>Record</w:t>
      </w:r>
      <w:r w:rsidRPr="007729A4">
        <w:t>.</w:t>
      </w:r>
    </w:p>
    <w:sectPr w:rsidR="00072169" w:rsidRPr="007729A4" w:rsidSect="007729A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7C3" w:rsidRDefault="00E537C3" w:rsidP="00FD6169">
      <w:pPr>
        <w:spacing w:after="0" w:line="240" w:lineRule="auto"/>
      </w:pPr>
      <w:r>
        <w:separator/>
      </w:r>
    </w:p>
  </w:endnote>
  <w:endnote w:type="continuationSeparator" w:id="0">
    <w:p w:rsidR="00E537C3" w:rsidRDefault="00E537C3" w:rsidP="00FD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A40" w:rsidRDefault="009677E9" w:rsidP="002D79BF">
    <w:pPr>
      <w:spacing w:after="0" w:line="240" w:lineRule="auto"/>
      <w:rPr>
        <w:rFonts w:ascii="Times New Roman" w:hAnsi="Times New Roman" w:cs="Times New Roman"/>
        <w:szCs w:val="24"/>
      </w:rPr>
    </w:pPr>
    <w:r w:rsidRPr="00907C3B">
      <w:rPr>
        <w:rFonts w:ascii="Times New Roman" w:hAnsi="Times New Roman"/>
        <w:sz w:val="14"/>
        <w:szCs w:val="16"/>
      </w:rPr>
      <w:br/>
    </w:r>
    <w:r w:rsidR="00651A40">
      <w:rPr>
        <w:rFonts w:ascii="Times New Roman" w:hAnsi="Times New Roman" w:cs="Times New Roman"/>
        <w:szCs w:val="24"/>
      </w:rPr>
      <w:t>Adapted from: (see Chapter 6 on Self-Monitoring and Chapter 8 Figure 8.8 p. 196-198)</w:t>
    </w:r>
  </w:p>
  <w:p w:rsidR="002D79BF" w:rsidRDefault="00907C3B" w:rsidP="002D79BF">
    <w:pPr>
      <w:spacing w:after="0" w:line="240" w:lineRule="auto"/>
      <w:rPr>
        <w:rFonts w:ascii="Times New Roman" w:hAnsi="Times New Roman" w:cs="Times New Roman"/>
        <w:i/>
        <w:szCs w:val="24"/>
      </w:rPr>
    </w:pPr>
    <w:r w:rsidRPr="002D79BF">
      <w:rPr>
        <w:rFonts w:ascii="Times New Roman" w:hAnsi="Times New Roman" w:cs="Times New Roman"/>
        <w:szCs w:val="24"/>
      </w:rPr>
      <w:t xml:space="preserve">Lane, K. L., Menzies, H., Bruhn, A., &amp; </w:t>
    </w:r>
    <w:proofErr w:type="spellStart"/>
    <w:r w:rsidRPr="002D79BF">
      <w:rPr>
        <w:rFonts w:ascii="Times New Roman" w:hAnsi="Times New Roman" w:cs="Times New Roman"/>
        <w:szCs w:val="24"/>
      </w:rPr>
      <w:t>Crnobori</w:t>
    </w:r>
    <w:proofErr w:type="spellEnd"/>
    <w:r w:rsidRPr="002D79BF">
      <w:rPr>
        <w:rFonts w:ascii="Times New Roman" w:hAnsi="Times New Roman" w:cs="Times New Roman"/>
        <w:szCs w:val="24"/>
      </w:rPr>
      <w:t xml:space="preserve">, M. (2011). </w:t>
    </w:r>
    <w:r w:rsidRPr="002D79BF">
      <w:rPr>
        <w:rFonts w:ascii="Times New Roman" w:hAnsi="Times New Roman" w:cs="Times New Roman"/>
        <w:i/>
        <w:szCs w:val="24"/>
      </w:rPr>
      <w:t xml:space="preserve">Managing challenging behaviors in schools: </w:t>
    </w:r>
  </w:p>
  <w:p w:rsidR="00907C3B" w:rsidRPr="002D79BF" w:rsidRDefault="00907C3B" w:rsidP="002D79BF">
    <w:pPr>
      <w:spacing w:after="0" w:line="240" w:lineRule="auto"/>
      <w:ind w:firstLine="720"/>
      <w:rPr>
        <w:rFonts w:ascii="Times New Roman" w:hAnsi="Times New Roman" w:cs="Times New Roman"/>
        <w:sz w:val="24"/>
        <w:szCs w:val="24"/>
      </w:rPr>
    </w:pPr>
    <w:r w:rsidRPr="002D79BF">
      <w:rPr>
        <w:rFonts w:ascii="Times New Roman" w:hAnsi="Times New Roman" w:cs="Times New Roman"/>
        <w:i/>
        <w:szCs w:val="24"/>
      </w:rPr>
      <w:t>Research-based strategies that work</w:t>
    </w:r>
    <w:r w:rsidRPr="002D79BF">
      <w:rPr>
        <w:rStyle w:val="Emphasis"/>
        <w:rFonts w:ascii="Times New Roman" w:hAnsi="Times New Roman" w:cs="Times New Roman"/>
        <w:szCs w:val="24"/>
      </w:rPr>
      <w:t>.</w:t>
    </w:r>
    <w:r w:rsidR="00354FBF">
      <w:rPr>
        <w:rFonts w:ascii="Times New Roman" w:hAnsi="Times New Roman" w:cs="Times New Roman"/>
        <w:szCs w:val="24"/>
      </w:rPr>
      <w:t xml:space="preserve"> New York, N</w:t>
    </w:r>
    <w:r w:rsidRPr="002D79BF">
      <w:rPr>
        <w:rFonts w:ascii="Times New Roman" w:hAnsi="Times New Roman" w:cs="Times New Roman"/>
        <w:szCs w:val="24"/>
      </w:rPr>
      <w:t>Y: Guilford Press.</w:t>
    </w:r>
    <w:r w:rsidR="002D79BF">
      <w:rPr>
        <w:rFonts w:ascii="Times New Roman" w:hAnsi="Times New Roman" w:cs="Times New Roman"/>
        <w:szCs w:val="24"/>
      </w:rPr>
      <w:t xml:space="preserve"> (</w:t>
    </w:r>
    <w:r w:rsidR="00354FBF">
      <w:rPr>
        <w:rFonts w:ascii="Times New Roman" w:hAnsi="Times New Roman" w:cs="Times New Roman"/>
        <w:szCs w:val="24"/>
      </w:rPr>
      <w:t xml:space="preserve">pp. </w:t>
    </w:r>
    <w:r w:rsidR="002D79BF">
      <w:rPr>
        <w:rFonts w:ascii="Times New Roman" w:hAnsi="Times New Roman" w:cs="Times New Roman"/>
        <w:szCs w:val="24"/>
      </w:rPr>
      <w:t>144-148)</w:t>
    </w:r>
  </w:p>
  <w:p w:rsidR="009677E9" w:rsidRPr="009677E9" w:rsidRDefault="00C44375" w:rsidP="00C44375">
    <w:pPr>
      <w:jc w:val="center"/>
      <w:rPr>
        <w:rFonts w:ascii="Times New Roman" w:hAnsi="Times New Roman"/>
        <w:sz w:val="16"/>
        <w:szCs w:val="16"/>
      </w:rPr>
    </w:pPr>
    <w:r>
      <w:rPr>
        <w:noProof/>
      </w:rPr>
      <w:drawing>
        <wp:inline distT="0" distB="0" distL="0" distR="0" wp14:anchorId="533EF4A8" wp14:editId="7EBEE6D4">
          <wp:extent cx="1057910" cy="45720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910" cy="457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7C3" w:rsidRDefault="00E537C3" w:rsidP="00FD6169">
      <w:pPr>
        <w:spacing w:after="0" w:line="240" w:lineRule="auto"/>
      </w:pPr>
      <w:r>
        <w:separator/>
      </w:r>
    </w:p>
  </w:footnote>
  <w:footnote w:type="continuationSeparator" w:id="0">
    <w:p w:rsidR="00E537C3" w:rsidRDefault="00E537C3" w:rsidP="00FD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A40" w:rsidRPr="00C44375" w:rsidRDefault="00C44375">
    <w:pPr>
      <w:pStyle w:val="Header"/>
      <w:rPr>
        <w:rFonts w:ascii="Times New Roman" w:hAnsi="Times New Roman" w:cs="Times New Roman"/>
      </w:rPr>
    </w:pPr>
    <w:r>
      <w:tab/>
    </w:r>
    <w:r>
      <w:tab/>
    </w:r>
    <w:r w:rsidRPr="00C44375">
      <w:rPr>
        <w:rFonts w:ascii="Times New Roman" w:hAnsi="Times New Roman" w:cs="Times New Roman"/>
      </w:rP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10A"/>
    <w:multiLevelType w:val="hybridMultilevel"/>
    <w:tmpl w:val="AAB43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B245A"/>
    <w:multiLevelType w:val="hybridMultilevel"/>
    <w:tmpl w:val="8788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040A9"/>
    <w:multiLevelType w:val="hybridMultilevel"/>
    <w:tmpl w:val="B038F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E5B46"/>
    <w:multiLevelType w:val="hybridMultilevel"/>
    <w:tmpl w:val="59965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775A8"/>
    <w:multiLevelType w:val="hybridMultilevel"/>
    <w:tmpl w:val="5DF8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26DAC"/>
    <w:multiLevelType w:val="hybridMultilevel"/>
    <w:tmpl w:val="3FDE9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65C08"/>
    <w:multiLevelType w:val="hybridMultilevel"/>
    <w:tmpl w:val="BADE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414ED"/>
    <w:multiLevelType w:val="hybridMultilevel"/>
    <w:tmpl w:val="1912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864B4"/>
    <w:multiLevelType w:val="hybridMultilevel"/>
    <w:tmpl w:val="8ECE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C6159"/>
    <w:multiLevelType w:val="hybridMultilevel"/>
    <w:tmpl w:val="F9CE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7677D"/>
    <w:multiLevelType w:val="hybridMultilevel"/>
    <w:tmpl w:val="CDEE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A2569"/>
    <w:multiLevelType w:val="hybridMultilevel"/>
    <w:tmpl w:val="FD2E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8"/>
  </w:num>
  <w:num w:numId="8">
    <w:abstractNumId w:val="11"/>
  </w:num>
  <w:num w:numId="9">
    <w:abstractNumId w:val="4"/>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69"/>
    <w:rsid w:val="00032D8E"/>
    <w:rsid w:val="00045D45"/>
    <w:rsid w:val="00072169"/>
    <w:rsid w:val="0009395E"/>
    <w:rsid w:val="000A3747"/>
    <w:rsid w:val="000B4D8D"/>
    <w:rsid w:val="00146FB9"/>
    <w:rsid w:val="00191960"/>
    <w:rsid w:val="00192117"/>
    <w:rsid w:val="00255CA1"/>
    <w:rsid w:val="00266DA0"/>
    <w:rsid w:val="002B1E38"/>
    <w:rsid w:val="002D79BF"/>
    <w:rsid w:val="002F4155"/>
    <w:rsid w:val="00354FBF"/>
    <w:rsid w:val="003E6EE7"/>
    <w:rsid w:val="00552403"/>
    <w:rsid w:val="00642ABB"/>
    <w:rsid w:val="00651A40"/>
    <w:rsid w:val="00666619"/>
    <w:rsid w:val="007729A4"/>
    <w:rsid w:val="00791D20"/>
    <w:rsid w:val="007A017B"/>
    <w:rsid w:val="00806C43"/>
    <w:rsid w:val="0085153A"/>
    <w:rsid w:val="00907C3B"/>
    <w:rsid w:val="0096718B"/>
    <w:rsid w:val="009677E9"/>
    <w:rsid w:val="00A93785"/>
    <w:rsid w:val="00AC2372"/>
    <w:rsid w:val="00AC6288"/>
    <w:rsid w:val="00AD1D39"/>
    <w:rsid w:val="00AE000D"/>
    <w:rsid w:val="00B433F5"/>
    <w:rsid w:val="00BB1C3B"/>
    <w:rsid w:val="00BD5B80"/>
    <w:rsid w:val="00C26879"/>
    <w:rsid w:val="00C44375"/>
    <w:rsid w:val="00CB1EC9"/>
    <w:rsid w:val="00D13F5D"/>
    <w:rsid w:val="00DA4F8D"/>
    <w:rsid w:val="00E537C3"/>
    <w:rsid w:val="00E97385"/>
    <w:rsid w:val="00F00AC4"/>
    <w:rsid w:val="00FA6C1A"/>
    <w:rsid w:val="00FD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07667-87A8-4EAC-A443-6ABF7AE1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9A4"/>
  </w:style>
  <w:style w:type="paragraph" w:styleId="Heading1">
    <w:name w:val="heading 1"/>
    <w:basedOn w:val="Normal"/>
    <w:next w:val="Normal"/>
    <w:link w:val="Heading1Char"/>
    <w:uiPriority w:val="9"/>
    <w:qFormat/>
    <w:rsid w:val="007729A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729A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29A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729A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729A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729A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729A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729A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729A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169"/>
  </w:style>
  <w:style w:type="paragraph" w:styleId="Footer">
    <w:name w:val="footer"/>
    <w:basedOn w:val="Normal"/>
    <w:link w:val="FooterChar"/>
    <w:uiPriority w:val="99"/>
    <w:unhideWhenUsed/>
    <w:rsid w:val="00FD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169"/>
  </w:style>
  <w:style w:type="paragraph" w:styleId="BalloonText">
    <w:name w:val="Balloon Text"/>
    <w:basedOn w:val="Normal"/>
    <w:link w:val="BalloonTextChar"/>
    <w:uiPriority w:val="99"/>
    <w:semiHidden/>
    <w:unhideWhenUsed/>
    <w:rsid w:val="00FD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169"/>
    <w:rPr>
      <w:rFonts w:ascii="Tahoma" w:hAnsi="Tahoma" w:cs="Tahoma"/>
      <w:sz w:val="16"/>
      <w:szCs w:val="16"/>
    </w:rPr>
  </w:style>
  <w:style w:type="paragraph" w:styleId="ListParagraph">
    <w:name w:val="List Paragraph"/>
    <w:basedOn w:val="Normal"/>
    <w:uiPriority w:val="34"/>
    <w:qFormat/>
    <w:rsid w:val="00072169"/>
    <w:pPr>
      <w:ind w:left="720"/>
      <w:contextualSpacing/>
    </w:pPr>
  </w:style>
  <w:style w:type="character" w:styleId="Emphasis">
    <w:name w:val="Emphasis"/>
    <w:basedOn w:val="DefaultParagraphFont"/>
    <w:uiPriority w:val="20"/>
    <w:qFormat/>
    <w:rsid w:val="007729A4"/>
    <w:rPr>
      <w:i/>
      <w:iCs/>
    </w:rPr>
  </w:style>
  <w:style w:type="character" w:customStyle="1" w:styleId="Heading1Char">
    <w:name w:val="Heading 1 Char"/>
    <w:basedOn w:val="DefaultParagraphFont"/>
    <w:link w:val="Heading1"/>
    <w:uiPriority w:val="9"/>
    <w:rsid w:val="007729A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7729A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29A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729A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729A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729A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729A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729A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729A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729A4"/>
    <w:pPr>
      <w:spacing w:line="240" w:lineRule="auto"/>
    </w:pPr>
    <w:rPr>
      <w:b/>
      <w:bCs/>
      <w:smallCaps/>
      <w:color w:val="44546A" w:themeColor="text2"/>
    </w:rPr>
  </w:style>
  <w:style w:type="paragraph" w:styleId="Title">
    <w:name w:val="Title"/>
    <w:basedOn w:val="Normal"/>
    <w:next w:val="Normal"/>
    <w:link w:val="TitleChar"/>
    <w:uiPriority w:val="10"/>
    <w:qFormat/>
    <w:rsid w:val="007729A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729A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729A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729A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729A4"/>
    <w:rPr>
      <w:b/>
      <w:bCs/>
    </w:rPr>
  </w:style>
  <w:style w:type="paragraph" w:styleId="NoSpacing">
    <w:name w:val="No Spacing"/>
    <w:uiPriority w:val="1"/>
    <w:qFormat/>
    <w:rsid w:val="007729A4"/>
    <w:pPr>
      <w:spacing w:after="0" w:line="240" w:lineRule="auto"/>
    </w:pPr>
  </w:style>
  <w:style w:type="paragraph" w:styleId="Quote">
    <w:name w:val="Quote"/>
    <w:basedOn w:val="Normal"/>
    <w:next w:val="Normal"/>
    <w:link w:val="QuoteChar"/>
    <w:uiPriority w:val="29"/>
    <w:qFormat/>
    <w:rsid w:val="007729A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729A4"/>
    <w:rPr>
      <w:color w:val="44546A" w:themeColor="text2"/>
      <w:sz w:val="24"/>
      <w:szCs w:val="24"/>
    </w:rPr>
  </w:style>
  <w:style w:type="paragraph" w:styleId="IntenseQuote">
    <w:name w:val="Intense Quote"/>
    <w:basedOn w:val="Normal"/>
    <w:next w:val="Normal"/>
    <w:link w:val="IntenseQuoteChar"/>
    <w:uiPriority w:val="30"/>
    <w:qFormat/>
    <w:rsid w:val="007729A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729A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729A4"/>
    <w:rPr>
      <w:i/>
      <w:iCs/>
      <w:color w:val="595959" w:themeColor="text1" w:themeTint="A6"/>
    </w:rPr>
  </w:style>
  <w:style w:type="character" w:styleId="IntenseEmphasis">
    <w:name w:val="Intense Emphasis"/>
    <w:basedOn w:val="DefaultParagraphFont"/>
    <w:uiPriority w:val="21"/>
    <w:qFormat/>
    <w:rsid w:val="007729A4"/>
    <w:rPr>
      <w:b/>
      <w:bCs/>
      <w:i/>
      <w:iCs/>
    </w:rPr>
  </w:style>
  <w:style w:type="character" w:styleId="SubtleReference">
    <w:name w:val="Subtle Reference"/>
    <w:basedOn w:val="DefaultParagraphFont"/>
    <w:uiPriority w:val="31"/>
    <w:qFormat/>
    <w:rsid w:val="007729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729A4"/>
    <w:rPr>
      <w:b/>
      <w:bCs/>
      <w:smallCaps/>
      <w:color w:val="44546A" w:themeColor="text2"/>
      <w:u w:val="single"/>
    </w:rPr>
  </w:style>
  <w:style w:type="character" w:styleId="BookTitle">
    <w:name w:val="Book Title"/>
    <w:basedOn w:val="DefaultParagraphFont"/>
    <w:uiPriority w:val="33"/>
    <w:qFormat/>
    <w:rsid w:val="007729A4"/>
    <w:rPr>
      <w:b/>
      <w:bCs/>
      <w:smallCaps/>
      <w:spacing w:val="10"/>
    </w:rPr>
  </w:style>
  <w:style w:type="paragraph" w:styleId="TOCHeading">
    <w:name w:val="TOC Heading"/>
    <w:basedOn w:val="Heading1"/>
    <w:next w:val="Normal"/>
    <w:uiPriority w:val="39"/>
    <w:semiHidden/>
    <w:unhideWhenUsed/>
    <w:qFormat/>
    <w:rsid w:val="007729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cassaundra harris</dc:creator>
  <cp:lastModifiedBy>Johl, Liane Elizabeth</cp:lastModifiedBy>
  <cp:revision>4</cp:revision>
  <cp:lastPrinted>2014-06-18T19:08:00Z</cp:lastPrinted>
  <dcterms:created xsi:type="dcterms:W3CDTF">2015-07-08T18:48:00Z</dcterms:created>
  <dcterms:modified xsi:type="dcterms:W3CDTF">2015-07-31T15:27:00Z</dcterms:modified>
</cp:coreProperties>
</file>