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4637" w14:textId="66CA5C8D" w:rsidR="003C2D50" w:rsidRPr="00B33B4F" w:rsidRDefault="003E5882" w:rsidP="00474009">
      <w:pPr>
        <w:pStyle w:val="Title"/>
        <w:rPr>
          <w:rFonts w:ascii="Times New Roman" w:eastAsia="Calibri" w:hAnsi="Times New Roman" w:cs="Times New Roman"/>
          <w:sz w:val="56"/>
        </w:rPr>
      </w:pPr>
      <w:r w:rsidRPr="00B33B4F">
        <w:rPr>
          <w:rFonts w:ascii="Times New Roman" w:eastAsia="Calibri" w:hAnsi="Times New Roman" w:cs="Times New Roman"/>
          <w:noProof/>
          <w:sz w:val="56"/>
        </w:rPr>
        <w:drawing>
          <wp:anchor distT="0" distB="0" distL="114300" distR="114300" simplePos="0" relativeHeight="251673600" behindDoc="0" locked="0" layoutInCell="1" allowOverlap="1" wp14:anchorId="6DD8F219" wp14:editId="36CC9C66">
            <wp:simplePos x="0" y="0"/>
            <wp:positionH relativeFrom="margin">
              <wp:posOffset>5124450</wp:posOffset>
            </wp:positionH>
            <wp:positionV relativeFrom="margin">
              <wp:posOffset>-276225</wp:posOffset>
            </wp:positionV>
            <wp:extent cx="809625" cy="12192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3T-logo-lowercase-i_icon.png"/>
                    <pic:cNvPicPr/>
                  </pic:nvPicPr>
                  <pic:blipFill>
                    <a:blip r:embed="rId8">
                      <a:extLst>
                        <a:ext uri="{28A0092B-C50C-407E-A947-70E740481C1C}">
                          <a14:useLocalDpi xmlns:a14="http://schemas.microsoft.com/office/drawing/2010/main" val="0"/>
                        </a:ext>
                      </a:extLst>
                    </a:blip>
                    <a:stretch>
                      <a:fillRect/>
                    </a:stretch>
                  </pic:blipFill>
                  <pic:spPr>
                    <a:xfrm>
                      <a:off x="0" y="0"/>
                      <a:ext cx="809625" cy="1219200"/>
                    </a:xfrm>
                    <a:prstGeom prst="rect">
                      <a:avLst/>
                    </a:prstGeom>
                  </pic:spPr>
                </pic:pic>
              </a:graphicData>
            </a:graphic>
            <wp14:sizeRelH relativeFrom="page">
              <wp14:pctWidth>0</wp14:pctWidth>
            </wp14:sizeRelH>
            <wp14:sizeRelV relativeFrom="page">
              <wp14:pctHeight>0</wp14:pctHeight>
            </wp14:sizeRelV>
          </wp:anchor>
        </w:drawing>
      </w:r>
      <w:r w:rsidR="007A37A5" w:rsidRPr="00B33B4F">
        <w:rPr>
          <w:rFonts w:ascii="Times New Roman" w:eastAsia="Calibri" w:hAnsi="Times New Roman" w:cs="Times New Roman"/>
          <w:sz w:val="56"/>
        </w:rPr>
        <w:t xml:space="preserve">R01 </w:t>
      </w:r>
      <w:r w:rsidR="00355E97" w:rsidRPr="00B33B4F">
        <w:rPr>
          <w:rFonts w:ascii="Times New Roman" w:eastAsia="Calibri" w:hAnsi="Times New Roman" w:cs="Times New Roman"/>
          <w:sz w:val="56"/>
        </w:rPr>
        <w:t>Recommended Readings</w:t>
      </w:r>
      <w:r w:rsidR="00474009" w:rsidRPr="00B33B4F">
        <w:rPr>
          <w:rFonts w:ascii="Times New Roman" w:eastAsia="Calibri" w:hAnsi="Times New Roman" w:cs="Times New Roman"/>
          <w:sz w:val="56"/>
        </w:rPr>
        <w:br/>
      </w:r>
      <w:r w:rsidR="00355E97" w:rsidRPr="00B33B4F">
        <w:rPr>
          <w:rFonts w:ascii="Times New Roman" w:eastAsia="Calibri" w:hAnsi="Times New Roman" w:cs="Times New Roman"/>
          <w:sz w:val="56"/>
        </w:rPr>
        <w:t>Training Year</w:t>
      </w:r>
    </w:p>
    <w:p w14:paraId="75ADE23E" w14:textId="0AFF2A1C" w:rsidR="007A37A5" w:rsidRPr="001D4B8D" w:rsidRDefault="007A37A5" w:rsidP="00B33B4F">
      <w:pPr>
        <w:rPr>
          <w:rFonts w:eastAsia="Calibri"/>
        </w:rPr>
      </w:pPr>
      <w:r w:rsidRPr="001D4B8D">
        <w:rPr>
          <w:rFonts w:eastAsia="Calibri"/>
        </w:rPr>
        <w:t>Readings specific to Ci3T are listed for reading prior to the noted sessions. At the end is an additional section of readings to extend learning on larger themes. These are presented as sampl</w:t>
      </w:r>
      <w:r w:rsidR="001D4B8D">
        <w:rPr>
          <w:rFonts w:eastAsia="Calibri"/>
        </w:rPr>
        <w:t>es</w:t>
      </w:r>
      <w:r w:rsidRPr="001D4B8D">
        <w:rPr>
          <w:rFonts w:eastAsia="Calibri"/>
        </w:rPr>
        <w:t xml:space="preserve"> of available readings</w:t>
      </w:r>
      <w:r w:rsidR="001D4B8D" w:rsidRPr="001D4B8D">
        <w:rPr>
          <w:rFonts w:eastAsia="Calibri"/>
        </w:rPr>
        <w:t>,</w:t>
      </w:r>
      <w:r w:rsidRPr="001D4B8D">
        <w:rPr>
          <w:rFonts w:eastAsia="Calibri"/>
        </w:rPr>
        <w:t xml:space="preserve"> not an endorsement of the work </w:t>
      </w:r>
      <w:r w:rsidR="00E71321" w:rsidRPr="001D4B8D">
        <w:rPr>
          <w:rFonts w:eastAsia="Calibri"/>
        </w:rPr>
        <w:t>there</w:t>
      </w:r>
      <w:r w:rsidRPr="001D4B8D">
        <w:rPr>
          <w:rFonts w:eastAsia="Calibri"/>
        </w:rPr>
        <w:t xml:space="preserve">in. </w:t>
      </w:r>
    </w:p>
    <w:p w14:paraId="3B6A8ED0" w14:textId="33022F84" w:rsidR="00650B04" w:rsidRDefault="00E05AE5" w:rsidP="00650B04">
      <w:pPr>
        <w:pStyle w:val="Heading1"/>
        <w:rPr>
          <w:rFonts w:ascii="Times New Roman" w:eastAsia="Calibri" w:hAnsi="Times New Roman" w:cs="Times New Roman"/>
        </w:rPr>
      </w:pPr>
      <w:r>
        <w:rPr>
          <w:rFonts w:ascii="Times New Roman" w:eastAsia="Calibri" w:hAnsi="Times New Roman" w:cs="Times New Roman"/>
        </w:rPr>
        <w:t>Books</w:t>
      </w:r>
      <w:r w:rsidR="002C46C0">
        <w:rPr>
          <w:rFonts w:ascii="Times New Roman" w:eastAsia="Calibri" w:hAnsi="Times New Roman" w:cs="Times New Roman"/>
        </w:rPr>
        <w:t xml:space="preserve"> </w:t>
      </w:r>
      <w:r w:rsidR="002C46C0" w:rsidRPr="002C46C0">
        <w:rPr>
          <w:rStyle w:val="Heading2Char"/>
        </w:rPr>
        <w:t xml:space="preserve">(typically schools </w:t>
      </w:r>
      <w:r w:rsidR="00B33B4F">
        <w:rPr>
          <w:rStyle w:val="Heading2Char"/>
        </w:rPr>
        <w:t>acquire</w:t>
      </w:r>
      <w:r w:rsidR="002C46C0" w:rsidRPr="002C46C0">
        <w:rPr>
          <w:rStyle w:val="Heading2Char"/>
        </w:rPr>
        <w:t xml:space="preserve"> one set </w:t>
      </w:r>
      <w:r>
        <w:rPr>
          <w:rStyle w:val="Heading2Char"/>
        </w:rPr>
        <w:t xml:space="preserve">of books </w:t>
      </w:r>
      <w:r w:rsidR="002C46C0" w:rsidRPr="002C46C0">
        <w:rPr>
          <w:rStyle w:val="Heading2Char"/>
        </w:rPr>
        <w:t xml:space="preserve">per team to </w:t>
      </w:r>
      <w:r>
        <w:rPr>
          <w:rStyle w:val="Heading2Char"/>
        </w:rPr>
        <w:t>share</w:t>
      </w:r>
      <w:r w:rsidR="002C46C0" w:rsidRPr="002C46C0">
        <w:rPr>
          <w:rStyle w:val="Heading2Cha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B33B4F" w14:paraId="78857EF2" w14:textId="77777777" w:rsidTr="005609A9">
        <w:trPr>
          <w:trHeight w:val="1701"/>
        </w:trPr>
        <w:tc>
          <w:tcPr>
            <w:tcW w:w="1890" w:type="dxa"/>
            <w:vAlign w:val="center"/>
          </w:tcPr>
          <w:p w14:paraId="7A9F0D8F" w14:textId="48C50A2D" w:rsidR="00B33B4F" w:rsidRDefault="009F3C39" w:rsidP="005609A9">
            <w:pPr>
              <w:jc w:val="center"/>
              <w:rPr>
                <w:noProof/>
              </w:rPr>
            </w:pPr>
            <w:r w:rsidRPr="001771FA">
              <w:rPr>
                <w:rFonts w:cs="Times New Roman"/>
                <w:noProof/>
                <w:sz w:val="22"/>
              </w:rPr>
              <w:drawing>
                <wp:inline distT="0" distB="0" distL="0" distR="0" wp14:anchorId="4A244414" wp14:editId="459BB683">
                  <wp:extent cx="841248" cy="1117130"/>
                  <wp:effectExtent l="0" t="0" r="0" b="6985"/>
                  <wp:docPr id="24" name="Pictur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1248" cy="1117130"/>
                          </a:xfrm>
                          <a:prstGeom prst="rect">
                            <a:avLst/>
                          </a:prstGeom>
                        </pic:spPr>
                      </pic:pic>
                    </a:graphicData>
                  </a:graphic>
                </wp:inline>
              </w:drawing>
            </w:r>
          </w:p>
        </w:tc>
        <w:tc>
          <w:tcPr>
            <w:tcW w:w="7460" w:type="dxa"/>
            <w:vAlign w:val="center"/>
          </w:tcPr>
          <w:p w14:paraId="3463FBA8" w14:textId="0DAA41AD" w:rsidR="00B33B4F" w:rsidRPr="00CA1476" w:rsidRDefault="00B33B4F" w:rsidP="00B33B4F">
            <w:pPr>
              <w:ind w:left="720" w:hanging="720"/>
              <w:rPr>
                <w:szCs w:val="24"/>
              </w:rPr>
            </w:pPr>
            <w:r>
              <w:rPr>
                <w:szCs w:val="24"/>
              </w:rPr>
              <w:t>Lane, K. L., Oakes, W. P., Cantwell, E. D., &amp; Royer, D. J. (2016).</w:t>
            </w:r>
            <w:r w:rsidRPr="00E40698">
              <w:rPr>
                <w:i/>
                <w:szCs w:val="24"/>
              </w:rPr>
              <w:t xml:space="preserve"> Building and installing comprehensive, integrated, three-tiered (Ci3T) models of prevention</w:t>
            </w:r>
            <w:r w:rsidR="009F3C39">
              <w:rPr>
                <w:i/>
                <w:szCs w:val="24"/>
              </w:rPr>
              <w:t xml:space="preserve">: </w:t>
            </w:r>
            <w:r w:rsidR="009F3C39" w:rsidRPr="00E40698">
              <w:rPr>
                <w:i/>
                <w:szCs w:val="24"/>
              </w:rPr>
              <w:t>A practical guide to supporting school success</w:t>
            </w:r>
            <w:r w:rsidRPr="00E40698">
              <w:rPr>
                <w:i/>
                <w:szCs w:val="24"/>
              </w:rPr>
              <w:t>.</w:t>
            </w:r>
            <w:r>
              <w:rPr>
                <w:szCs w:val="24"/>
              </w:rPr>
              <w:t xml:space="preserve"> Phoenix, AZ: KOI Education.</w:t>
            </w:r>
            <w:r w:rsidR="00BC7836">
              <w:rPr>
                <w:szCs w:val="24"/>
              </w:rPr>
              <w:t xml:space="preserve"> </w:t>
            </w:r>
            <w:r w:rsidR="00BC7836" w:rsidRPr="00265D0C">
              <w:rPr>
                <w:rStyle w:val="Heading2Char"/>
                <w:sz w:val="24"/>
              </w:rPr>
              <w:t>(</w:t>
            </w:r>
            <w:r w:rsidR="00265D0C" w:rsidRPr="00265D0C">
              <w:rPr>
                <w:rStyle w:val="Heading2Char"/>
                <w:sz w:val="24"/>
              </w:rPr>
              <w:t>interactive e</w:t>
            </w:r>
            <w:r w:rsidR="00BC7836" w:rsidRPr="00265D0C">
              <w:rPr>
                <w:rStyle w:val="Heading2Char"/>
                <w:sz w:val="24"/>
              </w:rPr>
              <w:t>Book)</w:t>
            </w:r>
          </w:p>
          <w:p w14:paraId="42D82162" w14:textId="77777777" w:rsidR="00B33B4F" w:rsidRPr="00D63C0A" w:rsidRDefault="00B33B4F" w:rsidP="005609A9">
            <w:pPr>
              <w:ind w:left="720" w:hanging="720"/>
              <w:rPr>
                <w:rFonts w:cs="Times New Roman"/>
                <w:szCs w:val="24"/>
              </w:rPr>
            </w:pPr>
          </w:p>
        </w:tc>
      </w:tr>
      <w:tr w:rsidR="005609A9" w14:paraId="67A98109" w14:textId="77777777" w:rsidTr="005609A9">
        <w:trPr>
          <w:trHeight w:val="1701"/>
        </w:trPr>
        <w:tc>
          <w:tcPr>
            <w:tcW w:w="1890" w:type="dxa"/>
            <w:vAlign w:val="center"/>
          </w:tcPr>
          <w:p w14:paraId="01F58B72" w14:textId="77777777" w:rsidR="005609A9" w:rsidRDefault="005609A9" w:rsidP="005609A9">
            <w:pPr>
              <w:jc w:val="center"/>
            </w:pPr>
            <w:r>
              <w:rPr>
                <w:noProof/>
              </w:rPr>
              <w:drawing>
                <wp:inline distT="0" distB="0" distL="0" distR="0" wp14:anchorId="6298BD82" wp14:editId="18AB16DF">
                  <wp:extent cx="839972" cy="108160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639" cy="1088906"/>
                          </a:xfrm>
                          <a:prstGeom prst="rect">
                            <a:avLst/>
                          </a:prstGeom>
                          <a:noFill/>
                        </pic:spPr>
                      </pic:pic>
                    </a:graphicData>
                  </a:graphic>
                </wp:inline>
              </w:drawing>
            </w:r>
          </w:p>
        </w:tc>
        <w:tc>
          <w:tcPr>
            <w:tcW w:w="7460" w:type="dxa"/>
            <w:vAlign w:val="center"/>
          </w:tcPr>
          <w:p w14:paraId="43F34BA3" w14:textId="77777777" w:rsidR="005609A9" w:rsidRPr="005609A9" w:rsidRDefault="005609A9" w:rsidP="005609A9">
            <w:pPr>
              <w:ind w:left="720" w:hanging="720"/>
              <w:rPr>
                <w:rFonts w:cs="Times New Roman"/>
                <w:szCs w:val="24"/>
              </w:rPr>
            </w:pPr>
            <w:r w:rsidRPr="00D63C0A">
              <w:rPr>
                <w:rFonts w:cs="Times New Roman"/>
                <w:szCs w:val="24"/>
              </w:rPr>
              <w:t xml:space="preserve">Lane, K. L., </w:t>
            </w:r>
            <w:proofErr w:type="spellStart"/>
            <w:r w:rsidRPr="00D63C0A">
              <w:rPr>
                <w:rFonts w:cs="Times New Roman"/>
                <w:szCs w:val="24"/>
              </w:rPr>
              <w:t>Kalberg</w:t>
            </w:r>
            <w:proofErr w:type="spellEnd"/>
            <w:r w:rsidRPr="00D63C0A">
              <w:rPr>
                <w:rFonts w:cs="Times New Roman"/>
                <w:szCs w:val="24"/>
              </w:rPr>
              <w:t xml:space="preserve">, J. R., &amp; Menzies, H. M. (2009). </w:t>
            </w:r>
            <w:r w:rsidRPr="00D63C0A">
              <w:rPr>
                <w:rFonts w:cs="Times New Roman"/>
                <w:i/>
                <w:szCs w:val="24"/>
              </w:rPr>
              <w:t xml:space="preserve">Developing </w:t>
            </w:r>
            <w:proofErr w:type="spellStart"/>
            <w:r w:rsidRPr="00D63C0A">
              <w:rPr>
                <w:rFonts w:cs="Times New Roman"/>
                <w:i/>
                <w:szCs w:val="24"/>
              </w:rPr>
              <w:t>schoolwide</w:t>
            </w:r>
            <w:proofErr w:type="spellEnd"/>
            <w:r w:rsidRPr="00D63C0A">
              <w:rPr>
                <w:rFonts w:cs="Times New Roman"/>
                <w:i/>
                <w:szCs w:val="24"/>
              </w:rPr>
              <w:t xml:space="preserve"> programs to prevent and manage problem behaviors: A step-by-step approach</w:t>
            </w:r>
            <w:r w:rsidRPr="00D63C0A">
              <w:rPr>
                <w:rFonts w:cs="Times New Roman"/>
                <w:szCs w:val="24"/>
              </w:rPr>
              <w:t>. New York, NY: Guilford Press</w:t>
            </w:r>
          </w:p>
        </w:tc>
      </w:tr>
      <w:tr w:rsidR="005609A9" w14:paraId="5439C8CC" w14:textId="77777777" w:rsidTr="005609A9">
        <w:trPr>
          <w:trHeight w:val="2033"/>
        </w:trPr>
        <w:tc>
          <w:tcPr>
            <w:tcW w:w="1890" w:type="dxa"/>
            <w:vAlign w:val="center"/>
          </w:tcPr>
          <w:p w14:paraId="6CC8186C" w14:textId="77777777" w:rsidR="005609A9" w:rsidRDefault="005609A9" w:rsidP="005609A9">
            <w:pPr>
              <w:jc w:val="center"/>
            </w:pPr>
            <w:r>
              <w:rPr>
                <w:noProof/>
              </w:rPr>
              <w:drawing>
                <wp:inline distT="0" distB="0" distL="0" distR="0" wp14:anchorId="7699190A" wp14:editId="6A627F07">
                  <wp:extent cx="828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pic:spPr>
                      </pic:pic>
                    </a:graphicData>
                  </a:graphic>
                </wp:inline>
              </w:drawing>
            </w:r>
          </w:p>
        </w:tc>
        <w:tc>
          <w:tcPr>
            <w:tcW w:w="7460" w:type="dxa"/>
            <w:vAlign w:val="center"/>
          </w:tcPr>
          <w:p w14:paraId="535DE57D" w14:textId="77777777" w:rsidR="005609A9" w:rsidRPr="005609A9" w:rsidRDefault="005609A9" w:rsidP="005609A9">
            <w:pPr>
              <w:ind w:left="720" w:hanging="720"/>
              <w:rPr>
                <w:rFonts w:cs="Times New Roman"/>
                <w:b/>
                <w:color w:val="8496B0" w:themeColor="text2" w:themeTint="99"/>
                <w:szCs w:val="24"/>
              </w:rPr>
            </w:pPr>
            <w:r w:rsidRPr="00D63C0A">
              <w:rPr>
                <w:rFonts w:cs="Times New Roman"/>
                <w:szCs w:val="24"/>
              </w:rPr>
              <w:t xml:space="preserve">Lane, K. L., Menzies, H. M, Oakes, W. P., &amp; </w:t>
            </w:r>
            <w:proofErr w:type="spellStart"/>
            <w:r w:rsidRPr="00D63C0A">
              <w:rPr>
                <w:rFonts w:cs="Times New Roman"/>
                <w:szCs w:val="24"/>
              </w:rPr>
              <w:t>Kalberg</w:t>
            </w:r>
            <w:proofErr w:type="spellEnd"/>
            <w:r w:rsidRPr="00D63C0A">
              <w:rPr>
                <w:rFonts w:cs="Times New Roman"/>
                <w:szCs w:val="24"/>
              </w:rPr>
              <w:t xml:space="preserve">, J. R. (2012). </w:t>
            </w:r>
            <w:r w:rsidRPr="00D63C0A">
              <w:rPr>
                <w:rFonts w:cs="Times New Roman"/>
                <w:i/>
                <w:szCs w:val="24"/>
              </w:rPr>
              <w:t>Systematic screenings of behavior to support instruction: From preschool to high school.</w:t>
            </w:r>
            <w:r w:rsidRPr="00D63C0A">
              <w:rPr>
                <w:rFonts w:cs="Times New Roman"/>
                <w:szCs w:val="24"/>
              </w:rPr>
              <w:t xml:space="preserve"> New York, NY: Guilford Press. </w:t>
            </w:r>
          </w:p>
        </w:tc>
      </w:tr>
      <w:tr w:rsidR="005609A9" w14:paraId="7512C1BE" w14:textId="77777777" w:rsidTr="005609A9">
        <w:trPr>
          <w:trHeight w:val="1790"/>
        </w:trPr>
        <w:tc>
          <w:tcPr>
            <w:tcW w:w="1890" w:type="dxa"/>
            <w:vAlign w:val="center"/>
          </w:tcPr>
          <w:p w14:paraId="47D91286" w14:textId="77777777" w:rsidR="005609A9" w:rsidRDefault="005609A9" w:rsidP="005609A9">
            <w:pPr>
              <w:jc w:val="center"/>
            </w:pPr>
            <w:r w:rsidRPr="005609A9">
              <w:rPr>
                <w:noProof/>
              </w:rPr>
              <w:drawing>
                <wp:inline distT="0" distB="0" distL="0" distR="0" wp14:anchorId="5FB02D0C" wp14:editId="04BD08B8">
                  <wp:extent cx="855446" cy="1127051"/>
                  <wp:effectExtent l="0" t="0" r="1905" b="0"/>
                  <wp:docPr id="2051"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460" w:type="dxa"/>
            <w:vAlign w:val="center"/>
          </w:tcPr>
          <w:p w14:paraId="6DA88567" w14:textId="77777777" w:rsidR="005609A9" w:rsidRPr="005609A9" w:rsidRDefault="005609A9" w:rsidP="005609A9">
            <w:pPr>
              <w:ind w:left="720" w:hanging="720"/>
              <w:rPr>
                <w:rFonts w:cs="Times New Roman"/>
                <w:szCs w:val="24"/>
              </w:rPr>
            </w:pPr>
            <w:r w:rsidRPr="00D63C0A">
              <w:rPr>
                <w:rFonts w:cs="Times New Roman"/>
                <w:szCs w:val="24"/>
              </w:rPr>
              <w:t xml:space="preserve">Lane, K. L., Menzies, H., Bruhn, A., &amp; </w:t>
            </w:r>
            <w:proofErr w:type="spellStart"/>
            <w:r w:rsidRPr="00D63C0A">
              <w:rPr>
                <w:rFonts w:cs="Times New Roman"/>
                <w:szCs w:val="24"/>
              </w:rPr>
              <w:t>Crnobori</w:t>
            </w:r>
            <w:proofErr w:type="spellEnd"/>
            <w:r w:rsidRPr="00D63C0A">
              <w:rPr>
                <w:rFonts w:cs="Times New Roman"/>
                <w:szCs w:val="24"/>
              </w:rPr>
              <w:t xml:space="preserve">, M. (2011). </w:t>
            </w:r>
            <w:r w:rsidRPr="00D63C0A">
              <w:rPr>
                <w:rFonts w:cs="Times New Roman"/>
                <w:i/>
                <w:szCs w:val="24"/>
              </w:rPr>
              <w:t>Managing challenging behaviors in schools: Research-based strategies that work</w:t>
            </w:r>
            <w:r w:rsidRPr="00D63C0A">
              <w:rPr>
                <w:rStyle w:val="Emphasis"/>
                <w:rFonts w:cs="Times New Roman"/>
                <w:szCs w:val="24"/>
              </w:rPr>
              <w:t>.</w:t>
            </w:r>
            <w:r w:rsidRPr="00D63C0A">
              <w:rPr>
                <w:rFonts w:cs="Times New Roman"/>
                <w:szCs w:val="24"/>
              </w:rPr>
              <w:t xml:space="preserve"> New York, NY: Guilford Press.</w:t>
            </w:r>
          </w:p>
        </w:tc>
      </w:tr>
      <w:tr w:rsidR="005609A9" w14:paraId="0B1C9D7A" w14:textId="77777777" w:rsidTr="005609A9">
        <w:trPr>
          <w:trHeight w:val="1916"/>
        </w:trPr>
        <w:tc>
          <w:tcPr>
            <w:tcW w:w="1890" w:type="dxa"/>
            <w:vAlign w:val="center"/>
          </w:tcPr>
          <w:p w14:paraId="6B9F83A4" w14:textId="77777777" w:rsidR="005609A9" w:rsidRDefault="005609A9" w:rsidP="005609A9">
            <w:pPr>
              <w:jc w:val="center"/>
            </w:pPr>
            <w:r>
              <w:rPr>
                <w:noProof/>
              </w:rPr>
              <w:drawing>
                <wp:inline distT="0" distB="0" distL="0" distR="0" wp14:anchorId="630428C6" wp14:editId="319D1B08">
                  <wp:extent cx="814465" cy="1158949"/>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177" cy="1185575"/>
                          </a:xfrm>
                          <a:prstGeom prst="rect">
                            <a:avLst/>
                          </a:prstGeom>
                          <a:noFill/>
                        </pic:spPr>
                      </pic:pic>
                    </a:graphicData>
                  </a:graphic>
                </wp:inline>
              </w:drawing>
            </w:r>
          </w:p>
        </w:tc>
        <w:tc>
          <w:tcPr>
            <w:tcW w:w="7460" w:type="dxa"/>
            <w:vAlign w:val="center"/>
          </w:tcPr>
          <w:p w14:paraId="618A20E3" w14:textId="77777777" w:rsidR="005609A9" w:rsidRPr="005609A9" w:rsidRDefault="005609A9" w:rsidP="005609A9">
            <w:pPr>
              <w:ind w:left="720" w:hanging="720"/>
              <w:rPr>
                <w:rFonts w:cs="Times New Roman"/>
                <w:b/>
                <w:color w:val="8496B0" w:themeColor="text2" w:themeTint="99"/>
                <w:szCs w:val="24"/>
              </w:rPr>
            </w:pPr>
            <w:r w:rsidRPr="00D63C0A">
              <w:rPr>
                <w:rFonts w:cs="Times New Roman"/>
                <w:szCs w:val="24"/>
              </w:rPr>
              <w:t xml:space="preserve">Lane, K. L., Menzies, H., Ennis, R. P., &amp; Oakes, W. P. (2015). </w:t>
            </w:r>
            <w:r w:rsidRPr="00D63C0A">
              <w:rPr>
                <w:rFonts w:cs="Times New Roman"/>
                <w:i/>
                <w:szCs w:val="24"/>
              </w:rPr>
              <w:t xml:space="preserve">Supporting Behavior for School Success: A step-by-step guide to key strategies. </w:t>
            </w:r>
            <w:r w:rsidRPr="00D63C0A">
              <w:rPr>
                <w:rFonts w:cs="Times New Roman"/>
                <w:szCs w:val="24"/>
              </w:rPr>
              <w:t>New York, NY: Guilford Press.</w:t>
            </w:r>
          </w:p>
        </w:tc>
      </w:tr>
    </w:tbl>
    <w:p w14:paraId="63D21235" w14:textId="77777777" w:rsidR="00650B04" w:rsidRPr="005609A9" w:rsidRDefault="00E05AE5" w:rsidP="005609A9">
      <w:pPr>
        <w:pStyle w:val="Heading1"/>
        <w:rPr>
          <w:rFonts w:ascii="Times New Roman" w:hAnsi="Times New Roman" w:cs="Times New Roman"/>
        </w:rPr>
      </w:pPr>
      <w:r>
        <w:rPr>
          <w:rFonts w:ascii="Times New Roman" w:hAnsi="Times New Roman" w:cs="Times New Roman"/>
        </w:rPr>
        <w:lastRenderedPageBreak/>
        <w:t>Journal: Preventing School Failure – Ci3T special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5609A9" w14:paraId="1B0005B5" w14:textId="77777777" w:rsidTr="005609A9">
        <w:trPr>
          <w:trHeight w:val="1340"/>
        </w:trPr>
        <w:tc>
          <w:tcPr>
            <w:tcW w:w="1980" w:type="dxa"/>
            <w:vAlign w:val="center"/>
          </w:tcPr>
          <w:p w14:paraId="0D1160A3" w14:textId="77777777" w:rsidR="005609A9" w:rsidRDefault="005609A9" w:rsidP="001B3608">
            <w:pPr>
              <w:jc w:val="center"/>
            </w:pPr>
            <w:r w:rsidRPr="005609A9">
              <w:rPr>
                <w:noProof/>
              </w:rPr>
              <w:drawing>
                <wp:inline distT="0" distB="0" distL="0" distR="0" wp14:anchorId="7322D958" wp14:editId="1AF90433">
                  <wp:extent cx="839972" cy="1084328"/>
                  <wp:effectExtent l="0" t="0" r="0" b="190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418" cy="1122340"/>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tc>
        <w:tc>
          <w:tcPr>
            <w:tcW w:w="7370" w:type="dxa"/>
            <w:vAlign w:val="center"/>
          </w:tcPr>
          <w:p w14:paraId="6EB4F779" w14:textId="77777777" w:rsidR="00E05AE5" w:rsidRDefault="00E05AE5" w:rsidP="00E05AE5">
            <w:pPr>
              <w:rPr>
                <w:rFonts w:eastAsia="Calibri" w:cs="Times New Roman"/>
                <w:szCs w:val="24"/>
              </w:rPr>
            </w:pPr>
            <w:r w:rsidRPr="00E05AE5">
              <w:rPr>
                <w:rFonts w:eastAsia="Calibri" w:cs="Times New Roman"/>
                <w:szCs w:val="24"/>
              </w:rPr>
              <w:t xml:space="preserve">Designing, Implementing, and Evaluating Comprehensive, Integrated, Three-Tiered (Ci3T) Models of Prevention: A Step by Step Guide (2014). </w:t>
            </w:r>
          </w:p>
          <w:p w14:paraId="2F86C7E2" w14:textId="77777777" w:rsidR="00E05AE5" w:rsidRDefault="00E05AE5" w:rsidP="00E05AE5">
            <w:pPr>
              <w:rPr>
                <w:rFonts w:eastAsia="Calibri" w:cs="Times New Roman"/>
                <w:szCs w:val="24"/>
              </w:rPr>
            </w:pPr>
          </w:p>
          <w:p w14:paraId="60AEE45E" w14:textId="77777777" w:rsidR="00E05AE5" w:rsidRPr="00E05AE5" w:rsidRDefault="00E05AE5" w:rsidP="00E05AE5">
            <w:pPr>
              <w:jc w:val="center"/>
              <w:rPr>
                <w:rFonts w:eastAsia="Calibri" w:cs="Times New Roman"/>
                <w:szCs w:val="24"/>
              </w:rPr>
            </w:pPr>
            <w:r w:rsidRPr="00E05AE5">
              <w:rPr>
                <w:rFonts w:eastAsia="Calibri" w:cs="Times New Roman"/>
                <w:szCs w:val="24"/>
              </w:rPr>
              <w:t xml:space="preserve">A special issue of </w:t>
            </w:r>
            <w:r w:rsidRPr="00E05AE5">
              <w:rPr>
                <w:rFonts w:eastAsia="Calibri" w:cs="Times New Roman"/>
                <w:i/>
                <w:iCs/>
                <w:szCs w:val="24"/>
              </w:rPr>
              <w:t>Preventing School Failure</w:t>
            </w:r>
            <w:r w:rsidRPr="00E05AE5">
              <w:rPr>
                <w:rFonts w:eastAsia="Calibri" w:cs="Times New Roman"/>
                <w:szCs w:val="24"/>
              </w:rPr>
              <w:t>, volume 58, issue 3</w:t>
            </w:r>
          </w:p>
          <w:p w14:paraId="307BDDFD" w14:textId="77777777" w:rsidR="005609A9" w:rsidRPr="00E05AE5" w:rsidRDefault="00704A94" w:rsidP="00E05AE5">
            <w:pPr>
              <w:jc w:val="center"/>
              <w:rPr>
                <w:rFonts w:eastAsia="Calibri" w:cs="Times New Roman"/>
                <w:szCs w:val="24"/>
              </w:rPr>
            </w:pPr>
            <w:hyperlink r:id="rId16" w:history="1">
              <w:r w:rsidR="00E05AE5" w:rsidRPr="00A629E2">
                <w:rPr>
                  <w:rStyle w:val="Hyperlink"/>
                  <w:rFonts w:eastAsia="Calibri" w:cs="Times New Roman"/>
                  <w:szCs w:val="24"/>
                </w:rPr>
                <w:t>http://www.tandfonline.com/toc/vpsf20/58/3</w:t>
              </w:r>
            </w:hyperlink>
          </w:p>
        </w:tc>
      </w:tr>
    </w:tbl>
    <w:p w14:paraId="6AE7BF94" w14:textId="77777777" w:rsidR="00650B04" w:rsidRPr="00D63C0A" w:rsidRDefault="00650B04" w:rsidP="00650B04">
      <w:pPr>
        <w:spacing w:after="0" w:line="240" w:lineRule="auto"/>
        <w:rPr>
          <w:rFonts w:cs="Times New Roman"/>
          <w:b/>
          <w:color w:val="8496B0" w:themeColor="text2" w:themeTint="99"/>
          <w:szCs w:val="24"/>
        </w:rPr>
        <w:sectPr w:rsidR="00650B04" w:rsidRPr="00D63C0A" w:rsidSect="009A02C7">
          <w:headerReference w:type="default" r:id="rId17"/>
          <w:footerReference w:type="default" r:id="rId18"/>
          <w:headerReference w:type="first" r:id="rId19"/>
          <w:footerReference w:type="first" r:id="rId20"/>
          <w:pgSz w:w="12240" w:h="15840"/>
          <w:pgMar w:top="1440" w:right="1440" w:bottom="1440" w:left="1440" w:header="576" w:footer="432" w:gutter="0"/>
          <w:cols w:space="720"/>
          <w:titlePg/>
          <w:docGrid w:linePitch="360"/>
        </w:sectPr>
      </w:pPr>
    </w:p>
    <w:p w14:paraId="57AD6DE6" w14:textId="77777777" w:rsidR="00D63C0A" w:rsidRPr="002C64DA" w:rsidRDefault="00D63C0A" w:rsidP="00D63C0A">
      <w:pPr>
        <w:pStyle w:val="Heading1"/>
        <w:spacing w:before="0"/>
        <w:rPr>
          <w:rFonts w:ascii="Times New Roman" w:eastAsia="Calibri" w:hAnsi="Times New Roman" w:cs="Times New Roman"/>
          <w:smallCaps/>
        </w:rPr>
      </w:pPr>
      <w:r w:rsidRPr="002C64DA">
        <w:rPr>
          <w:rFonts w:ascii="Times New Roman" w:eastAsia="Calibri" w:hAnsi="Times New Roman" w:cs="Times New Roman"/>
          <w:smallCaps/>
        </w:rPr>
        <w:lastRenderedPageBreak/>
        <w:t xml:space="preserve">Please read to prepare for </w:t>
      </w:r>
      <w:r w:rsidRPr="002C64DA">
        <w:rPr>
          <w:rFonts w:ascii="Times New Roman" w:eastAsia="Calibri" w:hAnsi="Times New Roman" w:cs="Times New Roman"/>
          <w:smallCaps/>
          <w:u w:val="single"/>
        </w:rPr>
        <w:t>Session 1</w:t>
      </w:r>
      <w:r w:rsidRPr="002C64DA">
        <w:rPr>
          <w:rFonts w:ascii="Times New Roman" w:eastAsia="Calibri" w:hAnsi="Times New Roman" w:cs="Times New Roman"/>
          <w:smallCaps/>
        </w:rPr>
        <w:t>:</w:t>
      </w:r>
    </w:p>
    <w:p w14:paraId="335E085E" w14:textId="77777777" w:rsidR="00D63C0A" w:rsidRPr="00D63C0A" w:rsidRDefault="00D63C0A" w:rsidP="00D63C0A">
      <w:pPr>
        <w:spacing w:after="0" w:line="240" w:lineRule="auto"/>
        <w:rPr>
          <w:rFonts w:eastAsia="Calibri" w:cs="Times New Roman"/>
          <w:b/>
          <w:szCs w:val="24"/>
        </w:rPr>
      </w:pPr>
    </w:p>
    <w:p w14:paraId="3973C2A2" w14:textId="77777777" w:rsidR="00D63C0A" w:rsidRPr="00D63C0A" w:rsidRDefault="00E05AE5" w:rsidP="00D63C0A">
      <w:pPr>
        <w:pStyle w:val="Heading2"/>
        <w:rPr>
          <w:rFonts w:cs="Times New Roman"/>
        </w:rPr>
      </w:pPr>
      <w:r>
        <w:rPr>
          <w:rFonts w:cs="Times New Roman"/>
        </w:rPr>
        <w:t>Website</w:t>
      </w:r>
    </w:p>
    <w:p w14:paraId="28FE9B71" w14:textId="77777777" w:rsidR="00D63C0A" w:rsidRPr="00D63C0A" w:rsidRDefault="00D63C0A" w:rsidP="00D63C0A">
      <w:pPr>
        <w:spacing w:after="0" w:line="240" w:lineRule="auto"/>
        <w:rPr>
          <w:rFonts w:cs="Times New Roman"/>
          <w:b/>
          <w:szCs w:val="24"/>
        </w:rPr>
      </w:pPr>
    </w:p>
    <w:p w14:paraId="4A9E08AE" w14:textId="77777777" w:rsidR="00D63C0A" w:rsidRPr="00E05AE5" w:rsidRDefault="00704A94" w:rsidP="00D63C0A">
      <w:pPr>
        <w:spacing w:after="0" w:line="240" w:lineRule="auto"/>
        <w:rPr>
          <w:rFonts w:cs="Times New Roman"/>
          <w:szCs w:val="24"/>
        </w:rPr>
      </w:pPr>
      <w:hyperlink r:id="rId21" w:history="1">
        <w:r w:rsidR="00D63C0A" w:rsidRPr="00E05AE5">
          <w:rPr>
            <w:rStyle w:val="Hyperlink"/>
            <w:rFonts w:cs="Times New Roman"/>
            <w:szCs w:val="24"/>
          </w:rPr>
          <w:t>www.ci3t.org</w:t>
        </w:r>
      </w:hyperlink>
    </w:p>
    <w:p w14:paraId="2BBFD1C1" w14:textId="77777777" w:rsidR="00D63C0A" w:rsidRPr="00D63C0A" w:rsidRDefault="00D63C0A" w:rsidP="00D63C0A">
      <w:pPr>
        <w:spacing w:after="0" w:line="240" w:lineRule="auto"/>
        <w:rPr>
          <w:rFonts w:cs="Times New Roman"/>
          <w:b/>
          <w:szCs w:val="24"/>
        </w:rPr>
      </w:pPr>
    </w:p>
    <w:p w14:paraId="78DEAB15" w14:textId="77777777" w:rsidR="00D63C0A" w:rsidRPr="00D63C0A" w:rsidRDefault="00D63C0A" w:rsidP="00D63C0A">
      <w:pPr>
        <w:spacing w:after="0" w:line="240" w:lineRule="auto"/>
        <w:rPr>
          <w:rFonts w:cs="Times New Roman"/>
          <w:b/>
          <w:szCs w:val="24"/>
        </w:rPr>
      </w:pPr>
    </w:p>
    <w:p w14:paraId="115639E5" w14:textId="77777777" w:rsidR="00D63C0A" w:rsidRDefault="00E05AE5" w:rsidP="00D63C0A">
      <w:pPr>
        <w:pStyle w:val="Heading2"/>
        <w:rPr>
          <w:rFonts w:cs="Times New Roman"/>
        </w:rPr>
      </w:pPr>
      <w:r>
        <w:rPr>
          <w:rFonts w:cs="Times New Roman"/>
        </w:rPr>
        <w:t>Books</w:t>
      </w:r>
    </w:p>
    <w:p w14:paraId="31828123" w14:textId="27399364" w:rsidR="00B8629B" w:rsidRPr="00B33B4F" w:rsidRDefault="00B8629B" w:rsidP="00B8629B">
      <w:pPr>
        <w:ind w:left="720" w:hanging="720"/>
        <w:rPr>
          <w:szCs w:val="24"/>
        </w:rPr>
      </w:pPr>
      <w:r w:rsidRPr="001771FA">
        <w:rPr>
          <w:rFonts w:cs="Times New Roman"/>
          <w:noProof/>
          <w:sz w:val="22"/>
        </w:rPr>
        <w:drawing>
          <wp:anchor distT="0" distB="0" distL="114300" distR="114300" simplePos="0" relativeHeight="251702272" behindDoc="0" locked="0" layoutInCell="1" allowOverlap="1" wp14:anchorId="76A0F34E" wp14:editId="17A2DE24">
            <wp:simplePos x="0" y="0"/>
            <wp:positionH relativeFrom="column">
              <wp:posOffset>0</wp:posOffset>
            </wp:positionH>
            <wp:positionV relativeFrom="paragraph">
              <wp:posOffset>0</wp:posOffset>
            </wp:positionV>
            <wp:extent cx="841248" cy="1115568"/>
            <wp:effectExtent l="0" t="0" r="0" b="8890"/>
            <wp:wrapSquare wrapText="bothSides"/>
            <wp:docPr id="31" name="Picture 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Pr>
          <w:szCs w:val="24"/>
        </w:rPr>
        <w:t>Lane, K. L., Oakes, W. P., Cantwell, E. D., &amp; Royer, D. J. (2016).</w:t>
      </w:r>
      <w:r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Pr>
          <w:szCs w:val="24"/>
        </w:rPr>
        <w:t xml:space="preserve"> Phoenix, AZ: KOI Education. </w:t>
      </w:r>
      <w:r w:rsidRPr="002C64DA">
        <w:rPr>
          <w:rFonts w:cs="Times New Roman"/>
          <w:color w:val="5B9BD5" w:themeColor="accent1"/>
          <w:szCs w:val="24"/>
        </w:rPr>
        <w:t>(</w:t>
      </w:r>
      <w:proofErr w:type="gramStart"/>
      <w:r>
        <w:rPr>
          <w:rFonts w:cs="Times New Roman"/>
          <w:color w:val="5B9BD5" w:themeColor="accent1"/>
          <w:szCs w:val="24"/>
        </w:rPr>
        <w:t>interactive</w:t>
      </w:r>
      <w:proofErr w:type="gramEnd"/>
      <w:r>
        <w:rPr>
          <w:rFonts w:cs="Times New Roman"/>
          <w:color w:val="5B9BD5" w:themeColor="accent1"/>
          <w:szCs w:val="24"/>
        </w:rPr>
        <w:t xml:space="preserve"> eBook </w:t>
      </w:r>
      <w:r>
        <w:rPr>
          <w:rFonts w:cs="Times New Roman"/>
          <w:color w:val="5B9BD5" w:themeColor="accent1"/>
          <w:szCs w:val="24"/>
        </w:rPr>
        <w:t>Chapter1 - 2</w:t>
      </w:r>
      <w:r w:rsidRPr="002C64DA">
        <w:rPr>
          <w:rFonts w:cs="Times New Roman"/>
          <w:color w:val="5B9BD5" w:themeColor="accent1"/>
          <w:szCs w:val="24"/>
        </w:rPr>
        <w:t>)</w:t>
      </w:r>
    </w:p>
    <w:p w14:paraId="33F7C402" w14:textId="474E308C" w:rsidR="00D63C0A" w:rsidRDefault="00D63C0A" w:rsidP="00D63C0A">
      <w:pPr>
        <w:spacing w:after="0" w:line="240" w:lineRule="auto"/>
        <w:ind w:left="504" w:hanging="504"/>
        <w:rPr>
          <w:rFonts w:cs="Times New Roman"/>
          <w:szCs w:val="24"/>
        </w:rPr>
      </w:pPr>
    </w:p>
    <w:p w14:paraId="1DA933D8" w14:textId="77777777" w:rsidR="00B8629B" w:rsidRPr="00D63C0A" w:rsidRDefault="00B8629B" w:rsidP="00D63C0A">
      <w:pPr>
        <w:spacing w:after="0" w:line="240" w:lineRule="auto"/>
        <w:ind w:left="504" w:hanging="504"/>
        <w:rPr>
          <w:rFonts w:cs="Times New Roman"/>
          <w:szCs w:val="24"/>
        </w:rPr>
      </w:pPr>
      <w:bookmarkStart w:id="0" w:name="_GoBack"/>
      <w:bookmarkEnd w:id="0"/>
    </w:p>
    <w:p w14:paraId="432754F2" w14:textId="77777777" w:rsidR="00D63C0A" w:rsidRDefault="00E319A7" w:rsidP="00D63C0A">
      <w:pPr>
        <w:spacing w:after="0" w:line="240" w:lineRule="auto"/>
        <w:ind w:left="720" w:hanging="720"/>
        <w:rPr>
          <w:rFonts w:cs="Times New Roman"/>
          <w:szCs w:val="24"/>
        </w:rPr>
      </w:pPr>
      <w:r>
        <w:rPr>
          <w:noProof/>
        </w:rPr>
        <w:drawing>
          <wp:anchor distT="0" distB="0" distL="114300" distR="114300" simplePos="0" relativeHeight="251666432" behindDoc="0" locked="0" layoutInCell="1" allowOverlap="1" wp14:anchorId="5E22DC7C" wp14:editId="7A717795">
            <wp:simplePos x="0" y="0"/>
            <wp:positionH relativeFrom="column">
              <wp:posOffset>0</wp:posOffset>
            </wp:positionH>
            <wp:positionV relativeFrom="paragraph">
              <wp:posOffset>-635</wp:posOffset>
            </wp:positionV>
            <wp:extent cx="828675" cy="11906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pic:spPr>
                </pic:pic>
              </a:graphicData>
            </a:graphic>
            <wp14:sizeRelH relativeFrom="page">
              <wp14:pctWidth>0</wp14:pctWidth>
            </wp14:sizeRelH>
            <wp14:sizeRelV relativeFrom="page">
              <wp14:pctHeight>0</wp14:pctHeight>
            </wp14:sizeRelV>
          </wp:anchor>
        </w:drawing>
      </w:r>
      <w:r w:rsidR="00D63C0A" w:rsidRPr="00D63C0A">
        <w:rPr>
          <w:rFonts w:cs="Times New Roman"/>
          <w:szCs w:val="24"/>
        </w:rPr>
        <w:t xml:space="preserve">Lane, K. L., Menzies, H. </w:t>
      </w:r>
      <w:r w:rsidR="00D63C0A">
        <w:rPr>
          <w:rFonts w:cs="Times New Roman"/>
          <w:szCs w:val="24"/>
        </w:rPr>
        <w:t xml:space="preserve">M, Oakes, W. P., &amp; </w:t>
      </w:r>
      <w:proofErr w:type="spellStart"/>
      <w:r w:rsidR="00D63C0A">
        <w:rPr>
          <w:rFonts w:cs="Times New Roman"/>
          <w:szCs w:val="24"/>
        </w:rPr>
        <w:t>Kalberg</w:t>
      </w:r>
      <w:proofErr w:type="spellEnd"/>
      <w:r w:rsidR="00D63C0A">
        <w:rPr>
          <w:rFonts w:cs="Times New Roman"/>
          <w:szCs w:val="24"/>
        </w:rPr>
        <w:t xml:space="preserve">, J. </w:t>
      </w:r>
      <w:r w:rsidR="00D63C0A" w:rsidRPr="00D63C0A">
        <w:rPr>
          <w:rFonts w:cs="Times New Roman"/>
          <w:szCs w:val="24"/>
        </w:rPr>
        <w:t xml:space="preserve">R. (2012). </w:t>
      </w:r>
      <w:r w:rsidR="00D63C0A" w:rsidRPr="00E319A7">
        <w:rPr>
          <w:rFonts w:cs="Times New Roman"/>
          <w:i/>
          <w:szCs w:val="24"/>
        </w:rPr>
        <w:t>Systematic screenings of behavior to support instruction: From preschool to high school</w:t>
      </w:r>
      <w:r w:rsidR="00D63C0A" w:rsidRPr="00D63C0A">
        <w:rPr>
          <w:rFonts w:cs="Times New Roman"/>
          <w:szCs w:val="24"/>
        </w:rPr>
        <w:t xml:space="preserve">. New York, NY: Guilford Press. </w:t>
      </w:r>
      <w:r w:rsidR="00D63C0A" w:rsidRPr="002C64DA">
        <w:rPr>
          <w:rFonts w:cs="Times New Roman"/>
          <w:color w:val="5B9BD5" w:themeColor="accent1"/>
          <w:szCs w:val="24"/>
        </w:rPr>
        <w:t>(</w:t>
      </w:r>
      <w:r w:rsidR="002C64DA">
        <w:rPr>
          <w:rFonts w:cs="Times New Roman"/>
          <w:color w:val="5B9BD5" w:themeColor="accent1"/>
          <w:szCs w:val="24"/>
        </w:rPr>
        <w:t>Chapter</w:t>
      </w:r>
      <w:r w:rsidR="00D63C0A" w:rsidRPr="002C64DA">
        <w:rPr>
          <w:rFonts w:cs="Times New Roman"/>
          <w:color w:val="5B9BD5" w:themeColor="accent1"/>
          <w:szCs w:val="24"/>
        </w:rPr>
        <w:t xml:space="preserve"> 1)</w:t>
      </w:r>
    </w:p>
    <w:p w14:paraId="56F2A80C" w14:textId="77777777" w:rsidR="00D63C0A" w:rsidRDefault="00D63C0A" w:rsidP="00D63C0A">
      <w:pPr>
        <w:spacing w:after="0" w:line="240" w:lineRule="auto"/>
        <w:ind w:left="504" w:hanging="504"/>
        <w:rPr>
          <w:rFonts w:cs="Times New Roman"/>
          <w:szCs w:val="24"/>
        </w:rPr>
      </w:pPr>
    </w:p>
    <w:p w14:paraId="3625AFEC" w14:textId="77777777" w:rsidR="00E319A7" w:rsidRDefault="00E319A7" w:rsidP="00D63C0A">
      <w:pPr>
        <w:spacing w:after="0" w:line="240" w:lineRule="auto"/>
        <w:ind w:left="504" w:hanging="504"/>
        <w:rPr>
          <w:rFonts w:cs="Times New Roman"/>
          <w:szCs w:val="24"/>
        </w:rPr>
      </w:pPr>
    </w:p>
    <w:p w14:paraId="5EDAC939" w14:textId="77777777" w:rsidR="00E319A7" w:rsidRDefault="00E319A7" w:rsidP="00D63C0A">
      <w:pPr>
        <w:spacing w:after="0" w:line="240" w:lineRule="auto"/>
        <w:ind w:left="504" w:hanging="504"/>
        <w:rPr>
          <w:rFonts w:cs="Times New Roman"/>
          <w:szCs w:val="24"/>
        </w:rPr>
      </w:pPr>
    </w:p>
    <w:p w14:paraId="0A667D68" w14:textId="77777777" w:rsidR="00E319A7" w:rsidRDefault="00E319A7" w:rsidP="00D63C0A">
      <w:pPr>
        <w:spacing w:after="0" w:line="240" w:lineRule="auto"/>
        <w:ind w:left="504" w:hanging="504"/>
        <w:rPr>
          <w:rFonts w:cs="Times New Roman"/>
          <w:szCs w:val="24"/>
        </w:rPr>
      </w:pPr>
    </w:p>
    <w:p w14:paraId="18E5AF43" w14:textId="77777777" w:rsidR="00E319A7" w:rsidRPr="00D63C0A" w:rsidRDefault="00E319A7" w:rsidP="00D63C0A">
      <w:pPr>
        <w:spacing w:after="0" w:line="240" w:lineRule="auto"/>
        <w:ind w:left="504" w:hanging="504"/>
        <w:rPr>
          <w:rFonts w:cs="Times New Roman"/>
          <w:szCs w:val="24"/>
        </w:rPr>
      </w:pPr>
    </w:p>
    <w:p w14:paraId="3E8164D2" w14:textId="77777777" w:rsidR="00D63C0A" w:rsidRPr="00D63C0A" w:rsidRDefault="00E05AE5" w:rsidP="00D63C0A">
      <w:pPr>
        <w:pStyle w:val="Heading2"/>
        <w:rPr>
          <w:rFonts w:eastAsia="Calibri" w:cs="Times New Roman"/>
        </w:rPr>
      </w:pPr>
      <w:r>
        <w:rPr>
          <w:rFonts w:eastAsia="Calibri" w:cs="Times New Roman"/>
        </w:rPr>
        <w:t>Journal Articles</w:t>
      </w:r>
    </w:p>
    <w:p w14:paraId="0505B112" w14:textId="77777777" w:rsidR="00D63C0A" w:rsidRPr="00D63C0A" w:rsidRDefault="00D63C0A" w:rsidP="00D63C0A">
      <w:pPr>
        <w:spacing w:after="0" w:line="240" w:lineRule="auto"/>
        <w:ind w:left="504" w:hanging="504"/>
        <w:rPr>
          <w:rFonts w:cs="Times New Roman"/>
          <w:szCs w:val="24"/>
        </w:rPr>
      </w:pPr>
    </w:p>
    <w:p w14:paraId="4666BEC7" w14:textId="77777777" w:rsidR="004876E3" w:rsidRPr="004876E3" w:rsidRDefault="00482F26" w:rsidP="004876E3">
      <w:pPr>
        <w:spacing w:after="0" w:line="240" w:lineRule="auto"/>
        <w:ind w:left="720" w:hanging="720"/>
        <w:rPr>
          <w:rFonts w:cs="Times New Roman"/>
          <w:szCs w:val="24"/>
          <w:lang w:val="en"/>
        </w:rPr>
      </w:pPr>
      <w:r w:rsidRPr="005609A9">
        <w:rPr>
          <w:noProof/>
        </w:rPr>
        <w:drawing>
          <wp:anchor distT="0" distB="0" distL="114300" distR="114300" simplePos="0" relativeHeight="251658240" behindDoc="0" locked="0" layoutInCell="1" allowOverlap="1" wp14:anchorId="6E05769A" wp14:editId="62A3EC4D">
            <wp:simplePos x="0" y="0"/>
            <wp:positionH relativeFrom="column">
              <wp:posOffset>0</wp:posOffset>
            </wp:positionH>
            <wp:positionV relativeFrom="paragraph">
              <wp:posOffset>-2540</wp:posOffset>
            </wp:positionV>
            <wp:extent cx="839972" cy="1084328"/>
            <wp:effectExtent l="0" t="0" r="0" b="1905"/>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972" cy="1084328"/>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D63C0A" w:rsidRPr="00D63C0A">
        <w:rPr>
          <w:rFonts w:cs="Times New Roman"/>
          <w:szCs w:val="24"/>
        </w:rPr>
        <w:t>Lane, K. L., Oakes, W. P., Menzies, H. M. (2014). Comprehensi</w:t>
      </w:r>
      <w:r w:rsidR="00E05AE5">
        <w:rPr>
          <w:rFonts w:cs="Times New Roman"/>
          <w:szCs w:val="24"/>
        </w:rPr>
        <w:t>ve, Integrated, Three-Tiered (Ci</w:t>
      </w:r>
      <w:r w:rsidR="00D63C0A" w:rsidRPr="00D63C0A">
        <w:rPr>
          <w:rFonts w:cs="Times New Roman"/>
          <w:szCs w:val="24"/>
        </w:rPr>
        <w:t xml:space="preserve">3T) Models of Prevention: Why does my school – and district – need an integrated approach to meet students’ academic, behavioral, and social needs? </w:t>
      </w:r>
      <w:r w:rsidR="00D63C0A" w:rsidRPr="00E05AE5">
        <w:rPr>
          <w:rFonts w:cs="Times New Roman"/>
          <w:i/>
          <w:szCs w:val="24"/>
        </w:rPr>
        <w:t>Preventing School Failure, 58</w:t>
      </w:r>
      <w:r w:rsidR="00D63C0A" w:rsidRPr="00D63C0A">
        <w:rPr>
          <w:rFonts w:cs="Times New Roman"/>
          <w:szCs w:val="24"/>
        </w:rPr>
        <w:t xml:space="preserve">, 121-128. </w:t>
      </w:r>
      <w:proofErr w:type="spellStart"/>
      <w:r w:rsidR="00E05AE5">
        <w:rPr>
          <w:rFonts w:cs="Times New Roman"/>
          <w:szCs w:val="24"/>
        </w:rPr>
        <w:t>doi</w:t>
      </w:r>
      <w:proofErr w:type="spellEnd"/>
      <w:r w:rsidR="004876E3">
        <w:rPr>
          <w:rFonts w:cs="Times New Roman"/>
          <w:szCs w:val="24"/>
        </w:rPr>
        <w:t xml:space="preserve">: </w:t>
      </w:r>
      <w:r w:rsidR="004876E3" w:rsidRPr="004876E3">
        <w:rPr>
          <w:rFonts w:cs="Times New Roman"/>
          <w:szCs w:val="24"/>
          <w:lang w:val="en"/>
        </w:rPr>
        <w:t>10.1080/1045988X.2014.893977</w:t>
      </w:r>
    </w:p>
    <w:p w14:paraId="6EB1BDD1" w14:textId="77777777" w:rsidR="00D63C0A" w:rsidRPr="00D63C0A" w:rsidRDefault="00D63C0A" w:rsidP="00D63C0A">
      <w:pPr>
        <w:spacing w:after="0" w:line="240" w:lineRule="auto"/>
        <w:ind w:left="720" w:hanging="720"/>
        <w:rPr>
          <w:rFonts w:cs="Times New Roman"/>
          <w:szCs w:val="24"/>
        </w:rPr>
      </w:pPr>
      <w:r w:rsidRPr="00D63C0A">
        <w:rPr>
          <w:rFonts w:eastAsia="Calibri" w:cs="Times New Roman"/>
          <w:b/>
          <w:color w:val="8496B0" w:themeColor="text2" w:themeTint="99"/>
          <w:szCs w:val="24"/>
        </w:rPr>
        <w:br/>
      </w:r>
    </w:p>
    <w:p w14:paraId="33CBFFDA" w14:textId="77777777" w:rsidR="005609A9" w:rsidRPr="002C46C0" w:rsidRDefault="00482F26" w:rsidP="002C64DA">
      <w:pPr>
        <w:spacing w:after="0" w:line="240" w:lineRule="auto"/>
        <w:ind w:left="720" w:hanging="720"/>
        <w:rPr>
          <w:rFonts w:eastAsia="Calibri"/>
        </w:rPr>
      </w:pPr>
      <w:r w:rsidRPr="005609A9">
        <w:rPr>
          <w:noProof/>
        </w:rPr>
        <w:drawing>
          <wp:anchor distT="0" distB="0" distL="114300" distR="114300" simplePos="0" relativeHeight="251659264" behindDoc="0" locked="0" layoutInCell="1" allowOverlap="1" wp14:anchorId="45AD37A4" wp14:editId="213C571C">
            <wp:simplePos x="0" y="0"/>
            <wp:positionH relativeFrom="column">
              <wp:posOffset>0</wp:posOffset>
            </wp:positionH>
            <wp:positionV relativeFrom="paragraph">
              <wp:posOffset>0</wp:posOffset>
            </wp:positionV>
            <wp:extent cx="839972" cy="1084328"/>
            <wp:effectExtent l="0" t="0" r="0" b="190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972" cy="1084328"/>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D63C0A" w:rsidRPr="002C64DA">
        <w:rPr>
          <w:rFonts w:cs="Times New Roman"/>
          <w:szCs w:val="24"/>
        </w:rPr>
        <w:t>Lane</w:t>
      </w:r>
      <w:r w:rsidR="00D63C0A" w:rsidRPr="00D63C0A">
        <w:rPr>
          <w:rFonts w:eastAsia="Calibri"/>
        </w:rPr>
        <w:t xml:space="preserve">, K. L., Oakes, W. P., Jenkins, A., Menzies, H. M., &amp; </w:t>
      </w:r>
      <w:proofErr w:type="spellStart"/>
      <w:r w:rsidR="00D63C0A" w:rsidRPr="00D63C0A">
        <w:rPr>
          <w:rFonts w:eastAsia="Calibri"/>
        </w:rPr>
        <w:t>Kalberg</w:t>
      </w:r>
      <w:proofErr w:type="spellEnd"/>
      <w:r w:rsidR="00D63C0A" w:rsidRPr="00D63C0A">
        <w:rPr>
          <w:rFonts w:eastAsia="Calibri"/>
        </w:rPr>
        <w:t>, J. R. (2014). A te</w:t>
      </w:r>
      <w:r w:rsidR="00E05AE5">
        <w:rPr>
          <w:rFonts w:eastAsia="Calibri"/>
        </w:rPr>
        <w:t>am-based process for designing c</w:t>
      </w:r>
      <w:r w:rsidR="00D63C0A" w:rsidRPr="00D63C0A">
        <w:rPr>
          <w:rFonts w:eastAsia="Calibri"/>
        </w:rPr>
        <w:t xml:space="preserve">omprehensive, </w:t>
      </w:r>
      <w:r w:rsidR="00E05AE5">
        <w:rPr>
          <w:rFonts w:eastAsia="Calibri"/>
        </w:rPr>
        <w:t>i</w:t>
      </w:r>
      <w:r w:rsidR="00D63C0A" w:rsidRPr="00D63C0A">
        <w:rPr>
          <w:rFonts w:eastAsia="Calibri"/>
        </w:rPr>
        <w:t xml:space="preserve">ntegrated, </w:t>
      </w:r>
      <w:r w:rsidR="00E05AE5">
        <w:rPr>
          <w:rFonts w:eastAsia="Calibri"/>
        </w:rPr>
        <w:t>t</w:t>
      </w:r>
      <w:r w:rsidR="00D63C0A" w:rsidRPr="00D63C0A">
        <w:rPr>
          <w:rFonts w:eastAsia="Calibri"/>
        </w:rPr>
        <w:t>hree-</w:t>
      </w:r>
      <w:r w:rsidR="00E05AE5">
        <w:rPr>
          <w:rFonts w:eastAsia="Calibri"/>
        </w:rPr>
        <w:t>t</w:t>
      </w:r>
      <w:r w:rsidR="00D63C0A" w:rsidRPr="00D63C0A">
        <w:rPr>
          <w:rFonts w:eastAsia="Calibri"/>
        </w:rPr>
        <w:t>iered (C</w:t>
      </w:r>
      <w:r w:rsidR="00E05AE5">
        <w:rPr>
          <w:rFonts w:eastAsia="Calibri"/>
        </w:rPr>
        <w:t>i</w:t>
      </w:r>
      <w:r w:rsidR="00D63C0A" w:rsidRPr="00D63C0A">
        <w:rPr>
          <w:rFonts w:eastAsia="Calibri"/>
        </w:rPr>
        <w:t xml:space="preserve">3T) </w:t>
      </w:r>
      <w:r w:rsidR="00E05AE5">
        <w:rPr>
          <w:rFonts w:eastAsia="Calibri"/>
        </w:rPr>
        <w:t>m</w:t>
      </w:r>
      <w:r w:rsidR="00D63C0A" w:rsidRPr="00D63C0A">
        <w:rPr>
          <w:rFonts w:eastAsia="Calibri"/>
        </w:rPr>
        <w:t xml:space="preserve">odels of </w:t>
      </w:r>
      <w:r w:rsidR="00E05AE5">
        <w:rPr>
          <w:rFonts w:eastAsia="Calibri"/>
        </w:rPr>
        <w:t>p</w:t>
      </w:r>
      <w:r w:rsidR="00D63C0A" w:rsidRPr="00D63C0A">
        <w:rPr>
          <w:rFonts w:eastAsia="Calibri"/>
        </w:rPr>
        <w:t>revention: How does my school-site leadership team design a C</w:t>
      </w:r>
      <w:r w:rsidR="00E05AE5">
        <w:rPr>
          <w:rFonts w:eastAsia="Calibri"/>
        </w:rPr>
        <w:t>i</w:t>
      </w:r>
      <w:r w:rsidR="00D63C0A" w:rsidRPr="00D63C0A">
        <w:rPr>
          <w:rFonts w:eastAsia="Calibri"/>
        </w:rPr>
        <w:t xml:space="preserve">3T model? </w:t>
      </w:r>
      <w:r w:rsidR="00D63C0A" w:rsidRPr="00E05AE5">
        <w:rPr>
          <w:rFonts w:eastAsia="Calibri"/>
          <w:i/>
        </w:rPr>
        <w:t>Preventing School Failure, 58</w:t>
      </w:r>
      <w:r w:rsidR="00D63C0A" w:rsidRPr="00D63C0A">
        <w:rPr>
          <w:rFonts w:eastAsia="Calibri"/>
        </w:rPr>
        <w:t xml:space="preserve">, 129-142. </w:t>
      </w:r>
      <w:proofErr w:type="spellStart"/>
      <w:r w:rsidR="00E05AE5">
        <w:rPr>
          <w:rFonts w:eastAsia="Calibri"/>
        </w:rPr>
        <w:t>doi</w:t>
      </w:r>
      <w:proofErr w:type="spellEnd"/>
      <w:r w:rsidR="004876E3">
        <w:rPr>
          <w:rFonts w:eastAsia="Calibri"/>
        </w:rPr>
        <w:t xml:space="preserve">: </w:t>
      </w:r>
      <w:r w:rsidR="004876E3" w:rsidRPr="004876E3">
        <w:rPr>
          <w:rFonts w:eastAsia="Calibri"/>
        </w:rPr>
        <w:t xml:space="preserve">10.1080/1045988X.2014.893976 </w:t>
      </w:r>
      <w:r w:rsidR="00D63C0A">
        <w:rPr>
          <w:rFonts w:eastAsia="Calibri"/>
        </w:rPr>
        <w:br w:type="page"/>
      </w:r>
    </w:p>
    <w:p w14:paraId="34230AAA" w14:textId="77777777" w:rsidR="006F0312" w:rsidRPr="002C64DA" w:rsidRDefault="00B3604E" w:rsidP="00650B04">
      <w:pPr>
        <w:pStyle w:val="Heading1"/>
        <w:spacing w:before="0"/>
        <w:rPr>
          <w:rFonts w:ascii="Times New Roman" w:eastAsia="Calibri" w:hAnsi="Times New Roman" w:cs="Times New Roman"/>
          <w:smallCaps/>
        </w:rPr>
      </w:pPr>
      <w:r w:rsidRPr="002C64DA">
        <w:rPr>
          <w:rFonts w:ascii="Times New Roman" w:eastAsia="Calibri" w:hAnsi="Times New Roman" w:cs="Times New Roman"/>
          <w:smallCaps/>
        </w:rPr>
        <w:lastRenderedPageBreak/>
        <w:t xml:space="preserve">Please read the following after </w:t>
      </w:r>
      <w:r w:rsidR="009F3EB5" w:rsidRPr="002C64DA">
        <w:rPr>
          <w:rFonts w:ascii="Times New Roman" w:eastAsia="Calibri" w:hAnsi="Times New Roman" w:cs="Times New Roman"/>
          <w:smallCaps/>
          <w:u w:val="single"/>
        </w:rPr>
        <w:t>Session 1</w:t>
      </w:r>
      <w:r w:rsidRPr="002C64DA">
        <w:rPr>
          <w:rFonts w:ascii="Times New Roman" w:eastAsia="Calibri" w:hAnsi="Times New Roman" w:cs="Times New Roman"/>
          <w:smallCaps/>
          <w:u w:val="single"/>
        </w:rPr>
        <w:t>:</w:t>
      </w:r>
    </w:p>
    <w:p w14:paraId="3F5CE5A3" w14:textId="77777777" w:rsidR="00B3604E" w:rsidRPr="00D63C0A" w:rsidRDefault="00B3604E" w:rsidP="00B3604E">
      <w:pPr>
        <w:spacing w:after="0" w:line="240" w:lineRule="auto"/>
        <w:rPr>
          <w:rFonts w:eastAsia="Calibri" w:cs="Times New Roman"/>
          <w:b/>
          <w:szCs w:val="24"/>
        </w:rPr>
      </w:pPr>
    </w:p>
    <w:p w14:paraId="69E27BCC" w14:textId="77777777" w:rsidR="00B3604E" w:rsidRPr="00D63C0A" w:rsidRDefault="002C64DA" w:rsidP="00B3604E">
      <w:pPr>
        <w:pStyle w:val="Heading2"/>
        <w:rPr>
          <w:rFonts w:cs="Times New Roman"/>
        </w:rPr>
      </w:pPr>
      <w:r>
        <w:rPr>
          <w:rFonts w:cs="Times New Roman"/>
        </w:rPr>
        <w:t>Website</w:t>
      </w:r>
    </w:p>
    <w:p w14:paraId="30B43C4B" w14:textId="77777777" w:rsidR="00B3604E" w:rsidRPr="00D63C0A" w:rsidRDefault="00B3604E" w:rsidP="003C2D50">
      <w:pPr>
        <w:spacing w:after="0" w:line="240" w:lineRule="auto"/>
        <w:rPr>
          <w:rFonts w:cs="Times New Roman"/>
          <w:b/>
          <w:szCs w:val="24"/>
        </w:rPr>
      </w:pPr>
    </w:p>
    <w:p w14:paraId="0D79D467" w14:textId="77777777" w:rsidR="00B3604E" w:rsidRPr="002C64DA" w:rsidRDefault="00704A94" w:rsidP="003C2D50">
      <w:pPr>
        <w:spacing w:after="0" w:line="240" w:lineRule="auto"/>
        <w:rPr>
          <w:rFonts w:cs="Times New Roman"/>
          <w:szCs w:val="24"/>
        </w:rPr>
      </w:pPr>
      <w:hyperlink r:id="rId22" w:history="1">
        <w:r w:rsidR="00B3604E" w:rsidRPr="002C64DA">
          <w:rPr>
            <w:rStyle w:val="Hyperlink"/>
            <w:rFonts w:cs="Times New Roman"/>
            <w:szCs w:val="24"/>
          </w:rPr>
          <w:t>www.ci3t.org</w:t>
        </w:r>
      </w:hyperlink>
    </w:p>
    <w:p w14:paraId="15D62E04" w14:textId="77777777" w:rsidR="00B3604E" w:rsidRPr="00D63C0A" w:rsidRDefault="00B3604E" w:rsidP="003C2D50">
      <w:pPr>
        <w:spacing w:after="0" w:line="240" w:lineRule="auto"/>
        <w:rPr>
          <w:rFonts w:cs="Times New Roman"/>
          <w:b/>
          <w:szCs w:val="24"/>
        </w:rPr>
      </w:pPr>
    </w:p>
    <w:p w14:paraId="54B00494" w14:textId="77777777" w:rsidR="00B3604E" w:rsidRPr="00D63C0A" w:rsidRDefault="00B3604E" w:rsidP="003C2D50">
      <w:pPr>
        <w:spacing w:after="0" w:line="240" w:lineRule="auto"/>
        <w:rPr>
          <w:rFonts w:cs="Times New Roman"/>
          <w:b/>
          <w:szCs w:val="24"/>
        </w:rPr>
      </w:pPr>
    </w:p>
    <w:p w14:paraId="7FAC7349" w14:textId="77777777" w:rsidR="003C2D50" w:rsidRDefault="002C64DA" w:rsidP="00B3604E">
      <w:pPr>
        <w:pStyle w:val="Heading2"/>
        <w:rPr>
          <w:rFonts w:cs="Times New Roman"/>
        </w:rPr>
      </w:pPr>
      <w:r>
        <w:rPr>
          <w:rFonts w:cs="Times New Roman"/>
        </w:rPr>
        <w:t>Books</w:t>
      </w:r>
    </w:p>
    <w:p w14:paraId="559D9976" w14:textId="77777777" w:rsidR="00B33B4F" w:rsidRDefault="00B33B4F" w:rsidP="00B33B4F">
      <w:pPr>
        <w:ind w:left="720" w:hanging="720"/>
        <w:rPr>
          <w:szCs w:val="24"/>
        </w:rPr>
      </w:pPr>
    </w:p>
    <w:p w14:paraId="2C169F63" w14:textId="53F2F6E6" w:rsidR="00B33B4F" w:rsidRPr="00B33B4F" w:rsidRDefault="009F3C39" w:rsidP="00B33B4F">
      <w:pPr>
        <w:ind w:left="720" w:hanging="720"/>
        <w:rPr>
          <w:szCs w:val="24"/>
        </w:rPr>
      </w:pPr>
      <w:r w:rsidRPr="001771FA">
        <w:rPr>
          <w:rFonts w:cs="Times New Roman"/>
          <w:noProof/>
          <w:sz w:val="22"/>
        </w:rPr>
        <w:drawing>
          <wp:anchor distT="0" distB="0" distL="114300" distR="114300" simplePos="0" relativeHeight="251692032" behindDoc="0" locked="0" layoutInCell="1" allowOverlap="1" wp14:anchorId="46FD1257" wp14:editId="4A5FF52A">
            <wp:simplePos x="0" y="0"/>
            <wp:positionH relativeFrom="column">
              <wp:posOffset>0</wp:posOffset>
            </wp:positionH>
            <wp:positionV relativeFrom="paragraph">
              <wp:posOffset>0</wp:posOffset>
            </wp:positionV>
            <wp:extent cx="841248" cy="1115568"/>
            <wp:effectExtent l="0" t="0" r="0" b="8890"/>
            <wp:wrapSquare wrapText="bothSides"/>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sidR="00B33B4F">
        <w:rPr>
          <w:szCs w:val="24"/>
        </w:rPr>
        <w:t>Lane, K. L., Oakes, W. P., Cantwell, E. D., &amp; Royer, D. J. (2016).</w:t>
      </w:r>
      <w:r w:rsidR="00B33B4F"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sidR="00B33B4F" w:rsidRPr="00E40698">
        <w:rPr>
          <w:i/>
          <w:szCs w:val="24"/>
        </w:rPr>
        <w:t>.</w:t>
      </w:r>
      <w:r w:rsidR="00B33B4F">
        <w:rPr>
          <w:szCs w:val="24"/>
        </w:rPr>
        <w:t xml:space="preserve"> Phoenix, AZ: KOI Education. </w:t>
      </w:r>
      <w:r w:rsidR="00B33B4F" w:rsidRPr="002C64DA">
        <w:rPr>
          <w:rFonts w:cs="Times New Roman"/>
          <w:color w:val="5B9BD5" w:themeColor="accent1"/>
          <w:szCs w:val="24"/>
        </w:rPr>
        <w:t>(</w:t>
      </w:r>
      <w:r w:rsidR="00265D0C">
        <w:rPr>
          <w:rFonts w:cs="Times New Roman"/>
          <w:color w:val="5B9BD5" w:themeColor="accent1"/>
          <w:szCs w:val="24"/>
        </w:rPr>
        <w:t xml:space="preserve">interactive eBook </w:t>
      </w:r>
      <w:r w:rsidR="00B33B4F">
        <w:rPr>
          <w:rFonts w:cs="Times New Roman"/>
          <w:color w:val="5B9BD5" w:themeColor="accent1"/>
          <w:szCs w:val="24"/>
        </w:rPr>
        <w:t>Chapter 3</w:t>
      </w:r>
      <w:r w:rsidR="00B33B4F" w:rsidRPr="002C64DA">
        <w:rPr>
          <w:rFonts w:cs="Times New Roman"/>
          <w:color w:val="5B9BD5" w:themeColor="accent1"/>
          <w:szCs w:val="24"/>
        </w:rPr>
        <w:t>)</w:t>
      </w:r>
    </w:p>
    <w:p w14:paraId="15CFA957" w14:textId="765AA2C8" w:rsidR="003C2D50" w:rsidRDefault="003C2D50" w:rsidP="00355E97">
      <w:pPr>
        <w:spacing w:after="0" w:line="240" w:lineRule="auto"/>
        <w:ind w:left="504" w:hanging="504"/>
        <w:rPr>
          <w:rFonts w:cs="Times New Roman"/>
          <w:szCs w:val="24"/>
        </w:rPr>
      </w:pPr>
    </w:p>
    <w:p w14:paraId="0E23D57C" w14:textId="77777777" w:rsidR="009F3C39" w:rsidRPr="00D63C0A" w:rsidRDefault="009F3C39" w:rsidP="00355E97">
      <w:pPr>
        <w:spacing w:after="0" w:line="240" w:lineRule="auto"/>
        <w:ind w:left="504" w:hanging="504"/>
        <w:rPr>
          <w:rFonts w:cs="Times New Roman"/>
          <w:szCs w:val="24"/>
        </w:rPr>
      </w:pPr>
    </w:p>
    <w:p w14:paraId="5AA01EC8" w14:textId="26BA8C6B" w:rsidR="009F3EB5" w:rsidRPr="00D63C0A" w:rsidRDefault="00482F26" w:rsidP="00D63C0A">
      <w:pPr>
        <w:spacing w:after="0" w:line="240" w:lineRule="auto"/>
        <w:ind w:left="720" w:hanging="720"/>
        <w:rPr>
          <w:rFonts w:eastAsia="Calibri" w:cs="Times New Roman"/>
          <w:b/>
          <w:color w:val="8496B0" w:themeColor="text2" w:themeTint="99"/>
          <w:szCs w:val="24"/>
        </w:rPr>
      </w:pPr>
      <w:r>
        <w:rPr>
          <w:noProof/>
        </w:rPr>
        <w:drawing>
          <wp:anchor distT="0" distB="0" distL="114300" distR="114300" simplePos="0" relativeHeight="251663360" behindDoc="0" locked="0" layoutInCell="1" allowOverlap="1" wp14:anchorId="22E6A06B" wp14:editId="04A4FB25">
            <wp:simplePos x="0" y="0"/>
            <wp:positionH relativeFrom="column">
              <wp:posOffset>0</wp:posOffset>
            </wp:positionH>
            <wp:positionV relativeFrom="paragraph">
              <wp:posOffset>-635</wp:posOffset>
            </wp:positionV>
            <wp:extent cx="839972" cy="1081608"/>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972" cy="1081608"/>
                    </a:xfrm>
                    <a:prstGeom prst="rect">
                      <a:avLst/>
                    </a:prstGeom>
                    <a:noFill/>
                  </pic:spPr>
                </pic:pic>
              </a:graphicData>
            </a:graphic>
            <wp14:sizeRelH relativeFrom="page">
              <wp14:pctWidth>0</wp14:pctWidth>
            </wp14:sizeRelH>
            <wp14:sizeRelV relativeFrom="page">
              <wp14:pctHeight>0</wp14:pctHeight>
            </wp14:sizeRelV>
          </wp:anchor>
        </w:drawing>
      </w:r>
      <w:r w:rsidR="009F3EB5" w:rsidRPr="00D63C0A">
        <w:rPr>
          <w:rFonts w:cs="Times New Roman"/>
          <w:szCs w:val="24"/>
        </w:rPr>
        <w:t xml:space="preserve">Lane, K. L., </w:t>
      </w:r>
      <w:proofErr w:type="spellStart"/>
      <w:r w:rsidR="009F3EB5" w:rsidRPr="00D63C0A">
        <w:rPr>
          <w:rFonts w:cs="Times New Roman"/>
          <w:szCs w:val="24"/>
        </w:rPr>
        <w:t>Kalberg</w:t>
      </w:r>
      <w:proofErr w:type="spellEnd"/>
      <w:r w:rsidR="009F3EB5" w:rsidRPr="00D63C0A">
        <w:rPr>
          <w:rFonts w:cs="Times New Roman"/>
          <w:szCs w:val="24"/>
        </w:rPr>
        <w:t xml:space="preserve">, J. R., &amp; Menzies, H. M. (2009). </w:t>
      </w:r>
      <w:r w:rsidR="009F3EB5" w:rsidRPr="00D63C0A">
        <w:rPr>
          <w:rFonts w:cs="Times New Roman"/>
          <w:i/>
          <w:szCs w:val="24"/>
        </w:rPr>
        <w:t xml:space="preserve">Developing </w:t>
      </w:r>
      <w:proofErr w:type="spellStart"/>
      <w:r w:rsidR="009F3EB5" w:rsidRPr="00D63C0A">
        <w:rPr>
          <w:rFonts w:cs="Times New Roman"/>
          <w:i/>
          <w:szCs w:val="24"/>
        </w:rPr>
        <w:t>schoolwide</w:t>
      </w:r>
      <w:proofErr w:type="spellEnd"/>
      <w:r w:rsidR="009F3EB5" w:rsidRPr="00D63C0A">
        <w:rPr>
          <w:rFonts w:cs="Times New Roman"/>
          <w:i/>
          <w:szCs w:val="24"/>
        </w:rPr>
        <w:t xml:space="preserve"> programs to prevent and manage problem behaviors: A step-by-step approach</w:t>
      </w:r>
      <w:r w:rsidR="009F3EB5" w:rsidRPr="00D63C0A">
        <w:rPr>
          <w:rFonts w:cs="Times New Roman"/>
          <w:szCs w:val="24"/>
        </w:rPr>
        <w:t xml:space="preserve">. New York, NY: Guilford Press. </w:t>
      </w:r>
      <w:r w:rsidR="002C64DA">
        <w:rPr>
          <w:rFonts w:eastAsia="Calibri" w:cs="Times New Roman"/>
          <w:color w:val="5B9BD5" w:themeColor="accent1"/>
          <w:szCs w:val="24"/>
        </w:rPr>
        <w:t>(C</w:t>
      </w:r>
      <w:r w:rsidR="009F3EB5" w:rsidRPr="002C64DA">
        <w:rPr>
          <w:rFonts w:eastAsia="Calibri" w:cs="Times New Roman"/>
          <w:color w:val="5B9BD5" w:themeColor="accent1"/>
          <w:szCs w:val="24"/>
        </w:rPr>
        <w:t xml:space="preserve">hapters 2, 3, 4, </w:t>
      </w:r>
      <w:r w:rsidR="00E319A7">
        <w:rPr>
          <w:rFonts w:eastAsia="Calibri" w:cs="Times New Roman"/>
          <w:color w:val="5B9BD5" w:themeColor="accent1"/>
          <w:szCs w:val="24"/>
        </w:rPr>
        <w:t xml:space="preserve">and </w:t>
      </w:r>
      <w:r w:rsidR="009F3EB5" w:rsidRPr="002C64DA">
        <w:rPr>
          <w:rFonts w:eastAsia="Calibri" w:cs="Times New Roman"/>
          <w:color w:val="5B9BD5" w:themeColor="accent1"/>
          <w:szCs w:val="24"/>
        </w:rPr>
        <w:t>7)</w:t>
      </w:r>
    </w:p>
    <w:p w14:paraId="4BC9D6FE" w14:textId="77777777" w:rsidR="003C2D50" w:rsidRDefault="003C2D50" w:rsidP="00355E97">
      <w:pPr>
        <w:spacing w:after="0" w:line="240" w:lineRule="auto"/>
        <w:ind w:left="504" w:hanging="504"/>
        <w:rPr>
          <w:rFonts w:eastAsia="Calibri" w:cs="Times New Roman"/>
          <w:b/>
          <w:color w:val="8496B0" w:themeColor="text2" w:themeTint="99"/>
          <w:szCs w:val="24"/>
        </w:rPr>
      </w:pPr>
    </w:p>
    <w:p w14:paraId="19499D2D" w14:textId="77777777" w:rsidR="00482F26" w:rsidRDefault="00482F26" w:rsidP="00355E97">
      <w:pPr>
        <w:spacing w:after="0" w:line="240" w:lineRule="auto"/>
        <w:ind w:left="504" w:hanging="504"/>
        <w:rPr>
          <w:rFonts w:eastAsia="Calibri" w:cs="Times New Roman"/>
          <w:b/>
          <w:color w:val="8496B0" w:themeColor="text2" w:themeTint="99"/>
          <w:szCs w:val="24"/>
        </w:rPr>
      </w:pPr>
    </w:p>
    <w:p w14:paraId="381F8517" w14:textId="77777777" w:rsidR="00482F26" w:rsidRDefault="00482F26" w:rsidP="00355E97">
      <w:pPr>
        <w:spacing w:after="0" w:line="240" w:lineRule="auto"/>
        <w:ind w:left="504" w:hanging="504"/>
        <w:rPr>
          <w:rFonts w:eastAsia="Calibri" w:cs="Times New Roman"/>
          <w:b/>
          <w:color w:val="8496B0" w:themeColor="text2" w:themeTint="99"/>
          <w:szCs w:val="24"/>
        </w:rPr>
      </w:pPr>
    </w:p>
    <w:p w14:paraId="2C41909C" w14:textId="77777777" w:rsidR="00482F26" w:rsidRPr="00D63C0A" w:rsidRDefault="00482F26" w:rsidP="00355E97">
      <w:pPr>
        <w:spacing w:after="0" w:line="240" w:lineRule="auto"/>
        <w:ind w:left="504" w:hanging="504"/>
        <w:rPr>
          <w:rFonts w:eastAsia="Calibri" w:cs="Times New Roman"/>
          <w:b/>
          <w:color w:val="8496B0" w:themeColor="text2" w:themeTint="99"/>
          <w:szCs w:val="24"/>
        </w:rPr>
      </w:pPr>
    </w:p>
    <w:p w14:paraId="6A556E8F" w14:textId="77777777" w:rsidR="003C2D50" w:rsidRPr="00D63C0A" w:rsidRDefault="002C64DA" w:rsidP="00B3604E">
      <w:pPr>
        <w:pStyle w:val="Heading2"/>
        <w:rPr>
          <w:rFonts w:eastAsia="Calibri" w:cs="Times New Roman"/>
        </w:rPr>
      </w:pPr>
      <w:r>
        <w:rPr>
          <w:rFonts w:eastAsia="Calibri" w:cs="Times New Roman"/>
        </w:rPr>
        <w:t>Articles</w:t>
      </w:r>
    </w:p>
    <w:p w14:paraId="6A7F657F" w14:textId="77777777" w:rsidR="003C2D50" w:rsidRPr="00D63C0A" w:rsidRDefault="003C2D50" w:rsidP="00355E97">
      <w:pPr>
        <w:spacing w:after="0" w:line="240" w:lineRule="auto"/>
        <w:ind w:left="504" w:hanging="504"/>
        <w:rPr>
          <w:rFonts w:cs="Times New Roman"/>
          <w:szCs w:val="24"/>
        </w:rPr>
      </w:pPr>
    </w:p>
    <w:p w14:paraId="3465BB83" w14:textId="358F58EB" w:rsidR="00F733BB" w:rsidRDefault="00F733BB" w:rsidP="00C82530">
      <w:pPr>
        <w:spacing w:after="0" w:line="240" w:lineRule="auto"/>
        <w:ind w:left="720" w:hanging="720"/>
        <w:rPr>
          <w:rFonts w:eastAsia="Calibri" w:cs="Times New Roman"/>
          <w:szCs w:val="24"/>
        </w:rPr>
      </w:pPr>
      <w:r w:rsidRPr="00F733BB">
        <w:rPr>
          <w:rFonts w:cs="Times New Roman"/>
          <w:noProof/>
          <w:szCs w:val="24"/>
        </w:rPr>
        <w:drawing>
          <wp:anchor distT="0" distB="0" distL="114300" distR="114300" simplePos="0" relativeHeight="251686912" behindDoc="0" locked="0" layoutInCell="1" allowOverlap="1" wp14:anchorId="48437EDA" wp14:editId="606644D0">
            <wp:simplePos x="0" y="0"/>
            <wp:positionH relativeFrom="column">
              <wp:posOffset>22860</wp:posOffset>
            </wp:positionH>
            <wp:positionV relativeFrom="paragraph">
              <wp:posOffset>22860</wp:posOffset>
            </wp:positionV>
            <wp:extent cx="685800" cy="893134"/>
            <wp:effectExtent l="25400" t="25400" r="25400" b="215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 cy="893134"/>
                    </a:xfrm>
                    <a:prstGeom prst="rect">
                      <a:avLst/>
                    </a:prstGeom>
                    <a:ln>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9F3EB5" w:rsidRPr="00D63C0A">
        <w:rPr>
          <w:rFonts w:cs="Times New Roman"/>
          <w:szCs w:val="24"/>
        </w:rPr>
        <w:t>Lane</w:t>
      </w:r>
      <w:r w:rsidR="009F3EB5" w:rsidRPr="00D63C0A">
        <w:rPr>
          <w:rFonts w:eastAsia="Calibri" w:cs="Times New Roman"/>
          <w:szCs w:val="24"/>
        </w:rPr>
        <w:t xml:space="preserve">, K. L., Menzies, H. M., Ennis, R. P., &amp; </w:t>
      </w:r>
      <w:proofErr w:type="spellStart"/>
      <w:r w:rsidR="009F3EB5" w:rsidRPr="00D63C0A">
        <w:rPr>
          <w:rFonts w:eastAsia="Calibri" w:cs="Times New Roman"/>
          <w:szCs w:val="24"/>
        </w:rPr>
        <w:t>Bezdek</w:t>
      </w:r>
      <w:proofErr w:type="spellEnd"/>
      <w:r w:rsidR="009F3EB5" w:rsidRPr="00D63C0A">
        <w:rPr>
          <w:rFonts w:eastAsia="Calibri" w:cs="Times New Roman"/>
          <w:szCs w:val="24"/>
        </w:rPr>
        <w:t>, J. (2013). School</w:t>
      </w:r>
      <w:r w:rsidR="007F6E16">
        <w:rPr>
          <w:rFonts w:eastAsia="Calibri" w:cs="Times New Roman"/>
          <w:szCs w:val="24"/>
        </w:rPr>
        <w:t>-</w:t>
      </w:r>
      <w:r w:rsidR="009F3EB5" w:rsidRPr="00D63C0A">
        <w:rPr>
          <w:rFonts w:eastAsia="Calibri" w:cs="Times New Roman"/>
          <w:szCs w:val="24"/>
        </w:rPr>
        <w:t xml:space="preserve">wide systems to promote positive behaviors and facilitate instruction. </w:t>
      </w:r>
      <w:r w:rsidR="009F3EB5" w:rsidRPr="00D63C0A">
        <w:rPr>
          <w:rFonts w:eastAsia="Calibri" w:cs="Times New Roman"/>
          <w:i/>
          <w:szCs w:val="24"/>
        </w:rPr>
        <w:t xml:space="preserve">Journal of Curriculum and Instruction, 7, </w:t>
      </w:r>
      <w:r w:rsidR="009F3EB5" w:rsidRPr="00D63C0A">
        <w:rPr>
          <w:rFonts w:eastAsia="Calibri" w:cs="Times New Roman"/>
          <w:szCs w:val="24"/>
        </w:rPr>
        <w:t xml:space="preserve">6-31. </w:t>
      </w:r>
      <w:r w:rsidR="002C64DA">
        <w:rPr>
          <w:rFonts w:eastAsia="Calibri" w:cs="Times New Roman"/>
          <w:szCs w:val="24"/>
        </w:rPr>
        <w:t>doi</w:t>
      </w:r>
      <w:r w:rsidR="00C82530">
        <w:rPr>
          <w:rFonts w:eastAsia="Calibri" w:cs="Times New Roman"/>
          <w:szCs w:val="24"/>
        </w:rPr>
        <w:t>:</w:t>
      </w:r>
      <w:r w:rsidR="00C82530" w:rsidRPr="00C82530">
        <w:rPr>
          <w:rFonts w:eastAsia="Calibri" w:cs="Times New Roman"/>
          <w:szCs w:val="24"/>
        </w:rPr>
        <w:t>10.3776/joci.2013.v7n1p6-31</w:t>
      </w:r>
      <w:r w:rsidR="007E5EC2">
        <w:rPr>
          <w:rFonts w:eastAsia="Calibri" w:cs="Times New Roman"/>
          <w:szCs w:val="24"/>
        </w:rPr>
        <w:t xml:space="preserve"> *open access</w:t>
      </w:r>
    </w:p>
    <w:p w14:paraId="3DD76C87" w14:textId="77777777" w:rsidR="00F733BB" w:rsidRDefault="00F733BB" w:rsidP="00F733BB">
      <w:pPr>
        <w:rPr>
          <w:rFonts w:eastAsia="Calibri"/>
        </w:rPr>
      </w:pPr>
    </w:p>
    <w:p w14:paraId="0C6B4C04" w14:textId="77777777" w:rsidR="009F3EB5" w:rsidRPr="00C82530" w:rsidRDefault="009F3EB5" w:rsidP="00F733BB">
      <w:pPr>
        <w:rPr>
          <w:rFonts w:eastAsia="Calibri"/>
        </w:rPr>
      </w:pPr>
    </w:p>
    <w:p w14:paraId="0B4FE82F" w14:textId="77777777" w:rsidR="009F3EB5" w:rsidRPr="002C64DA" w:rsidRDefault="00482F26" w:rsidP="00C82530">
      <w:pPr>
        <w:spacing w:after="0" w:line="240" w:lineRule="auto"/>
        <w:ind w:left="720" w:hanging="720"/>
        <w:rPr>
          <w:rFonts w:eastAsia="Calibri" w:cs="Times New Roman"/>
          <w:color w:val="5B9BD5" w:themeColor="accent1"/>
          <w:szCs w:val="24"/>
          <w:lang w:val="en"/>
        </w:rPr>
      </w:pPr>
      <w:r w:rsidRPr="005609A9">
        <w:rPr>
          <w:noProof/>
        </w:rPr>
        <w:drawing>
          <wp:anchor distT="0" distB="0" distL="114300" distR="114300" simplePos="0" relativeHeight="251660288" behindDoc="0" locked="0" layoutInCell="1" allowOverlap="1" wp14:anchorId="4E6AD4AD" wp14:editId="736DC703">
            <wp:simplePos x="0" y="0"/>
            <wp:positionH relativeFrom="column">
              <wp:posOffset>0</wp:posOffset>
            </wp:positionH>
            <wp:positionV relativeFrom="paragraph">
              <wp:posOffset>1270</wp:posOffset>
            </wp:positionV>
            <wp:extent cx="839972" cy="1084328"/>
            <wp:effectExtent l="0" t="0" r="0" b="1905"/>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972" cy="1084328"/>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F3EB5" w:rsidRPr="00D63C0A">
        <w:rPr>
          <w:rFonts w:eastAsia="Calibri" w:cs="Times New Roman"/>
          <w:szCs w:val="24"/>
        </w:rPr>
        <w:t>Lane K. L., Oakes, W. P., &amp; Magill L. (2014) Primary prevention efforts: how d</w:t>
      </w:r>
      <w:r w:rsidR="002C64DA">
        <w:rPr>
          <w:rFonts w:eastAsia="Calibri" w:cs="Times New Roman"/>
          <w:szCs w:val="24"/>
        </w:rPr>
        <w:t>o we implement and monitor the T</w:t>
      </w:r>
      <w:r w:rsidR="009F3EB5" w:rsidRPr="00D63C0A">
        <w:rPr>
          <w:rFonts w:eastAsia="Calibri" w:cs="Times New Roman"/>
          <w:szCs w:val="24"/>
        </w:rPr>
        <w:t>ier 1 component of our comprehensive, integrated, three-tiered (C</w:t>
      </w:r>
      <w:r w:rsidR="002C64DA">
        <w:rPr>
          <w:rFonts w:eastAsia="Calibri" w:cs="Times New Roman"/>
          <w:szCs w:val="24"/>
        </w:rPr>
        <w:t>i</w:t>
      </w:r>
      <w:r w:rsidR="009F3EB5" w:rsidRPr="00D63C0A">
        <w:rPr>
          <w:rFonts w:eastAsia="Calibri" w:cs="Times New Roman"/>
          <w:szCs w:val="24"/>
        </w:rPr>
        <w:t xml:space="preserve">3T) model? </w:t>
      </w:r>
      <w:r w:rsidR="002C64DA">
        <w:rPr>
          <w:rFonts w:eastAsia="Calibri" w:cs="Times New Roman"/>
          <w:i/>
          <w:szCs w:val="24"/>
        </w:rPr>
        <w:t>Preventing School Failure</w:t>
      </w:r>
      <w:r w:rsidR="009F3EB5" w:rsidRPr="002C64DA">
        <w:rPr>
          <w:rFonts w:eastAsia="Calibri" w:cs="Times New Roman"/>
          <w:i/>
          <w:szCs w:val="24"/>
        </w:rPr>
        <w:t>, 58</w:t>
      </w:r>
      <w:r w:rsidR="009F3EB5" w:rsidRPr="00D63C0A">
        <w:rPr>
          <w:rFonts w:eastAsia="Calibri" w:cs="Times New Roman"/>
          <w:szCs w:val="24"/>
        </w:rPr>
        <w:t>, 143-158.</w:t>
      </w:r>
      <w:r w:rsidR="00C82530">
        <w:rPr>
          <w:rFonts w:eastAsia="Calibri" w:cs="Times New Roman"/>
          <w:szCs w:val="24"/>
        </w:rPr>
        <w:t xml:space="preserve"> </w:t>
      </w:r>
      <w:proofErr w:type="spellStart"/>
      <w:r w:rsidR="002C64DA">
        <w:rPr>
          <w:rFonts w:eastAsia="Calibri" w:cs="Times New Roman"/>
          <w:szCs w:val="24"/>
        </w:rPr>
        <w:t>doi</w:t>
      </w:r>
      <w:proofErr w:type="spellEnd"/>
      <w:r w:rsidR="00C82530">
        <w:rPr>
          <w:rFonts w:eastAsia="Calibri" w:cs="Times New Roman"/>
          <w:szCs w:val="24"/>
        </w:rPr>
        <w:t xml:space="preserve">:  </w:t>
      </w:r>
      <w:r w:rsidR="00C82530" w:rsidRPr="00C82530">
        <w:rPr>
          <w:rFonts w:eastAsia="Calibri" w:cs="Times New Roman"/>
          <w:szCs w:val="24"/>
          <w:lang w:val="en"/>
        </w:rPr>
        <w:t>10.1080/1045988X.2014.893978</w:t>
      </w:r>
    </w:p>
    <w:p w14:paraId="138B056E" w14:textId="77777777" w:rsidR="003C2D50" w:rsidRPr="00D63C0A" w:rsidRDefault="003C2D50" w:rsidP="00355E97">
      <w:pPr>
        <w:spacing w:after="0" w:line="240" w:lineRule="auto"/>
        <w:ind w:left="504" w:hanging="504"/>
        <w:rPr>
          <w:rFonts w:eastAsia="Calibri" w:cs="Times New Roman"/>
          <w:b/>
          <w:color w:val="8496B0" w:themeColor="text2" w:themeTint="99"/>
          <w:szCs w:val="24"/>
        </w:rPr>
      </w:pPr>
      <w:r w:rsidRPr="00D63C0A">
        <w:rPr>
          <w:rFonts w:eastAsia="Calibri" w:cs="Times New Roman"/>
          <w:b/>
          <w:color w:val="8496B0" w:themeColor="text2" w:themeTint="99"/>
          <w:szCs w:val="24"/>
        </w:rPr>
        <w:br w:type="page"/>
      </w:r>
    </w:p>
    <w:p w14:paraId="575C02D5" w14:textId="77777777" w:rsidR="00355E97" w:rsidRPr="002C64DA" w:rsidRDefault="00B3604E" w:rsidP="00650B04">
      <w:pPr>
        <w:pStyle w:val="Heading1"/>
        <w:spacing w:before="0"/>
        <w:rPr>
          <w:rFonts w:ascii="Times New Roman" w:eastAsia="Calibri" w:hAnsi="Times New Roman" w:cs="Times New Roman"/>
          <w:smallCaps/>
        </w:rPr>
      </w:pPr>
      <w:r w:rsidRPr="002C64DA">
        <w:rPr>
          <w:rFonts w:ascii="Times New Roman" w:eastAsia="Calibri" w:hAnsi="Times New Roman" w:cs="Times New Roman"/>
          <w:smallCaps/>
        </w:rPr>
        <w:lastRenderedPageBreak/>
        <w:t xml:space="preserve">Please read the following after </w:t>
      </w:r>
      <w:r w:rsidRPr="002C64DA">
        <w:rPr>
          <w:rFonts w:ascii="Times New Roman" w:eastAsia="Calibri" w:hAnsi="Times New Roman" w:cs="Times New Roman"/>
          <w:smallCaps/>
          <w:u w:val="single"/>
        </w:rPr>
        <w:t>Session 2:</w:t>
      </w:r>
    </w:p>
    <w:p w14:paraId="7FE59638" w14:textId="77777777" w:rsidR="00B3604E" w:rsidRPr="00D63C0A" w:rsidRDefault="00B3604E" w:rsidP="00B3604E">
      <w:pPr>
        <w:spacing w:after="0" w:line="240" w:lineRule="auto"/>
        <w:jc w:val="center"/>
        <w:rPr>
          <w:rFonts w:eastAsia="Calibri" w:cs="Times New Roman"/>
          <w:b/>
          <w:szCs w:val="24"/>
        </w:rPr>
      </w:pPr>
    </w:p>
    <w:p w14:paraId="25C0D151" w14:textId="77777777" w:rsidR="00B3604E" w:rsidRPr="00D63C0A" w:rsidRDefault="00B3604E" w:rsidP="00B3604E">
      <w:pPr>
        <w:spacing w:after="0" w:line="240" w:lineRule="auto"/>
        <w:rPr>
          <w:rFonts w:cs="Times New Roman"/>
          <w:b/>
          <w:szCs w:val="24"/>
        </w:rPr>
      </w:pPr>
      <w:r w:rsidRPr="00D63C0A">
        <w:rPr>
          <w:rStyle w:val="Heading2Char"/>
          <w:rFonts w:cs="Times New Roman"/>
        </w:rPr>
        <w:t>Website</w:t>
      </w:r>
    </w:p>
    <w:p w14:paraId="712AC459" w14:textId="77777777" w:rsidR="00B3604E" w:rsidRPr="00D63C0A" w:rsidRDefault="00B3604E" w:rsidP="00B3604E">
      <w:pPr>
        <w:spacing w:after="0" w:line="240" w:lineRule="auto"/>
        <w:rPr>
          <w:rFonts w:cs="Times New Roman"/>
          <w:b/>
          <w:szCs w:val="24"/>
        </w:rPr>
      </w:pPr>
    </w:p>
    <w:p w14:paraId="10BB85D1" w14:textId="77777777" w:rsidR="00B3604E" w:rsidRPr="002C64DA" w:rsidRDefault="00704A94" w:rsidP="00B3604E">
      <w:pPr>
        <w:spacing w:after="0" w:line="240" w:lineRule="auto"/>
        <w:rPr>
          <w:rFonts w:cs="Times New Roman"/>
          <w:szCs w:val="24"/>
        </w:rPr>
      </w:pPr>
      <w:hyperlink r:id="rId24" w:history="1">
        <w:r w:rsidR="00B3604E" w:rsidRPr="002C64DA">
          <w:rPr>
            <w:rStyle w:val="Hyperlink"/>
            <w:rFonts w:cs="Times New Roman"/>
            <w:szCs w:val="24"/>
          </w:rPr>
          <w:t>www.ci3t.org</w:t>
        </w:r>
      </w:hyperlink>
    </w:p>
    <w:p w14:paraId="05096398" w14:textId="77777777" w:rsidR="00B3604E" w:rsidRPr="00D63C0A" w:rsidRDefault="00B3604E" w:rsidP="003C2D50">
      <w:pPr>
        <w:spacing w:after="0" w:line="240" w:lineRule="auto"/>
        <w:rPr>
          <w:rFonts w:cs="Times New Roman"/>
          <w:b/>
          <w:szCs w:val="24"/>
        </w:rPr>
      </w:pPr>
    </w:p>
    <w:p w14:paraId="3C16CB95" w14:textId="633A6EB8" w:rsidR="009F3C39" w:rsidRPr="009F3C39" w:rsidRDefault="002C64DA" w:rsidP="009F3C39">
      <w:pPr>
        <w:pStyle w:val="Heading2"/>
        <w:rPr>
          <w:rFonts w:eastAsia="Calibri" w:cs="Times New Roman"/>
        </w:rPr>
      </w:pPr>
      <w:r>
        <w:rPr>
          <w:rFonts w:cs="Times New Roman"/>
        </w:rPr>
        <w:t>Books</w:t>
      </w:r>
    </w:p>
    <w:p w14:paraId="3963406F" w14:textId="518CDA4F" w:rsidR="00B33B4F" w:rsidRPr="00B33B4F" w:rsidRDefault="009F3C39" w:rsidP="009F3C39">
      <w:pPr>
        <w:ind w:left="720" w:hanging="720"/>
        <w:rPr>
          <w:szCs w:val="24"/>
        </w:rPr>
      </w:pPr>
      <w:r w:rsidRPr="001771FA">
        <w:rPr>
          <w:rFonts w:cs="Times New Roman"/>
          <w:noProof/>
          <w:sz w:val="22"/>
        </w:rPr>
        <w:drawing>
          <wp:anchor distT="0" distB="0" distL="114300" distR="114300" simplePos="0" relativeHeight="251694080" behindDoc="0" locked="0" layoutInCell="1" allowOverlap="1" wp14:anchorId="239FF7F8" wp14:editId="4AF8B4D1">
            <wp:simplePos x="0" y="0"/>
            <wp:positionH relativeFrom="column">
              <wp:posOffset>0</wp:posOffset>
            </wp:positionH>
            <wp:positionV relativeFrom="paragraph">
              <wp:posOffset>0</wp:posOffset>
            </wp:positionV>
            <wp:extent cx="841248" cy="1115568"/>
            <wp:effectExtent l="0" t="0" r="0" b="8890"/>
            <wp:wrapSquare wrapText="bothSides"/>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Pr>
          <w:szCs w:val="24"/>
        </w:rPr>
        <w:t>Lane, K. L., Oakes, W. P., Cantwell, E. D., &amp; Royer, D. J. (2016).</w:t>
      </w:r>
      <w:r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Pr>
          <w:szCs w:val="24"/>
        </w:rPr>
        <w:t xml:space="preserve"> Phoenix, AZ: KOI Education. </w:t>
      </w:r>
      <w:r w:rsidR="00B33B4F" w:rsidRPr="002C64DA">
        <w:rPr>
          <w:rFonts w:cs="Times New Roman"/>
          <w:color w:val="5B9BD5" w:themeColor="accent1"/>
          <w:szCs w:val="24"/>
        </w:rPr>
        <w:t>(</w:t>
      </w:r>
      <w:r w:rsidR="00265D0C">
        <w:rPr>
          <w:rFonts w:cs="Times New Roman"/>
          <w:color w:val="5B9BD5" w:themeColor="accent1"/>
          <w:szCs w:val="24"/>
        </w:rPr>
        <w:t xml:space="preserve">interactive eBook </w:t>
      </w:r>
      <w:r w:rsidR="00B33B4F">
        <w:rPr>
          <w:rFonts w:cs="Times New Roman"/>
          <w:color w:val="5B9BD5" w:themeColor="accent1"/>
          <w:szCs w:val="24"/>
        </w:rPr>
        <w:t xml:space="preserve">Chapter </w:t>
      </w:r>
      <w:r w:rsidR="00652488">
        <w:rPr>
          <w:rFonts w:cs="Times New Roman"/>
          <w:color w:val="5B9BD5" w:themeColor="accent1"/>
          <w:szCs w:val="24"/>
        </w:rPr>
        <w:t>4</w:t>
      </w:r>
      <w:r w:rsidR="00B33B4F" w:rsidRPr="002C64DA">
        <w:rPr>
          <w:rFonts w:cs="Times New Roman"/>
          <w:color w:val="5B9BD5" w:themeColor="accent1"/>
          <w:szCs w:val="24"/>
        </w:rPr>
        <w:t>)</w:t>
      </w:r>
    </w:p>
    <w:p w14:paraId="79353B80" w14:textId="50B38DA9" w:rsidR="003C2D50" w:rsidRDefault="003C2D50" w:rsidP="00355E97">
      <w:pPr>
        <w:spacing w:after="0" w:line="240" w:lineRule="auto"/>
        <w:ind w:left="504" w:hanging="504"/>
        <w:rPr>
          <w:rFonts w:cs="Times New Roman"/>
          <w:szCs w:val="24"/>
        </w:rPr>
      </w:pPr>
    </w:p>
    <w:p w14:paraId="134E7D04" w14:textId="77777777" w:rsidR="009F3C39" w:rsidRPr="00D63C0A" w:rsidRDefault="009F3C39" w:rsidP="00355E97">
      <w:pPr>
        <w:spacing w:after="0" w:line="240" w:lineRule="auto"/>
        <w:ind w:left="504" w:hanging="504"/>
        <w:rPr>
          <w:rFonts w:cs="Times New Roman"/>
          <w:szCs w:val="24"/>
        </w:rPr>
      </w:pPr>
    </w:p>
    <w:p w14:paraId="0A38874D" w14:textId="77777777" w:rsidR="009F3EB5" w:rsidRDefault="00E319A7" w:rsidP="00D63C0A">
      <w:pPr>
        <w:spacing w:after="0" w:line="240" w:lineRule="auto"/>
        <w:ind w:left="720" w:hanging="720"/>
        <w:rPr>
          <w:rFonts w:cs="Times New Roman"/>
          <w:color w:val="5B9BD5" w:themeColor="accent1"/>
          <w:szCs w:val="24"/>
        </w:rPr>
      </w:pPr>
      <w:r>
        <w:rPr>
          <w:noProof/>
        </w:rPr>
        <w:drawing>
          <wp:anchor distT="0" distB="0" distL="114300" distR="114300" simplePos="0" relativeHeight="251667456" behindDoc="0" locked="0" layoutInCell="1" allowOverlap="1" wp14:anchorId="5578B9F2" wp14:editId="13825C7F">
            <wp:simplePos x="0" y="0"/>
            <wp:positionH relativeFrom="column">
              <wp:posOffset>0</wp:posOffset>
            </wp:positionH>
            <wp:positionV relativeFrom="paragraph">
              <wp:posOffset>0</wp:posOffset>
            </wp:positionV>
            <wp:extent cx="828675" cy="11906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pic:spPr>
                </pic:pic>
              </a:graphicData>
            </a:graphic>
            <wp14:sizeRelH relativeFrom="page">
              <wp14:pctWidth>0</wp14:pctWidth>
            </wp14:sizeRelH>
            <wp14:sizeRelV relativeFrom="page">
              <wp14:pctHeight>0</wp14:pctHeight>
            </wp14:sizeRelV>
          </wp:anchor>
        </w:drawing>
      </w:r>
      <w:r w:rsidR="009F3EB5" w:rsidRPr="00D63C0A">
        <w:rPr>
          <w:rFonts w:cs="Times New Roman"/>
          <w:szCs w:val="24"/>
        </w:rPr>
        <w:t xml:space="preserve">Lane, K. L., Menzies, H. M, Oakes, W. P., &amp; </w:t>
      </w:r>
      <w:proofErr w:type="spellStart"/>
      <w:r w:rsidR="009F3EB5" w:rsidRPr="00D63C0A">
        <w:rPr>
          <w:rFonts w:cs="Times New Roman"/>
          <w:szCs w:val="24"/>
        </w:rPr>
        <w:t>Kalberg</w:t>
      </w:r>
      <w:proofErr w:type="spellEnd"/>
      <w:r w:rsidR="009F3EB5" w:rsidRPr="00D63C0A">
        <w:rPr>
          <w:rFonts w:cs="Times New Roman"/>
          <w:szCs w:val="24"/>
        </w:rPr>
        <w:t xml:space="preserve">, J. R. (2012). </w:t>
      </w:r>
      <w:r w:rsidR="009F3EB5" w:rsidRPr="00D63C0A">
        <w:rPr>
          <w:rFonts w:cs="Times New Roman"/>
          <w:i/>
          <w:szCs w:val="24"/>
        </w:rPr>
        <w:t>Systematic screenings of behavior to support instruction: From preschool to high school.</w:t>
      </w:r>
      <w:r w:rsidR="009F3EB5" w:rsidRPr="00D63C0A">
        <w:rPr>
          <w:rFonts w:cs="Times New Roman"/>
          <w:szCs w:val="24"/>
        </w:rPr>
        <w:t xml:space="preserve"> New York, NY: Guilford Press. </w:t>
      </w:r>
      <w:r w:rsidR="002C64DA">
        <w:rPr>
          <w:rFonts w:cs="Times New Roman"/>
          <w:color w:val="5B9BD5" w:themeColor="accent1"/>
          <w:szCs w:val="24"/>
        </w:rPr>
        <w:t>(</w:t>
      </w:r>
      <w:r w:rsidR="009F3EB5" w:rsidRPr="002C64DA">
        <w:rPr>
          <w:rFonts w:cs="Times New Roman"/>
          <w:color w:val="5B9BD5" w:themeColor="accent1"/>
          <w:szCs w:val="24"/>
        </w:rPr>
        <w:t>Chapter</w:t>
      </w:r>
      <w:r w:rsidR="002C64DA">
        <w:rPr>
          <w:rFonts w:cs="Times New Roman"/>
          <w:color w:val="5B9BD5" w:themeColor="accent1"/>
          <w:szCs w:val="24"/>
        </w:rPr>
        <w:t>s</w:t>
      </w:r>
      <w:r w:rsidR="009F3EB5" w:rsidRPr="002C64DA">
        <w:rPr>
          <w:rFonts w:cs="Times New Roman"/>
          <w:color w:val="5B9BD5" w:themeColor="accent1"/>
          <w:szCs w:val="24"/>
        </w:rPr>
        <w:t xml:space="preserve"> 4</w:t>
      </w:r>
      <w:r w:rsidR="002C64DA">
        <w:rPr>
          <w:rFonts w:cs="Times New Roman"/>
          <w:color w:val="5B9BD5" w:themeColor="accent1"/>
          <w:szCs w:val="24"/>
        </w:rPr>
        <w:t xml:space="preserve"> and</w:t>
      </w:r>
      <w:r w:rsidR="009F3EB5" w:rsidRPr="002C64DA">
        <w:rPr>
          <w:rFonts w:cs="Times New Roman"/>
          <w:color w:val="5B9BD5" w:themeColor="accent1"/>
          <w:szCs w:val="24"/>
        </w:rPr>
        <w:t xml:space="preserve"> 8</w:t>
      </w:r>
      <w:r w:rsidR="002C64DA">
        <w:rPr>
          <w:rFonts w:cs="Times New Roman"/>
          <w:color w:val="5B9BD5" w:themeColor="accent1"/>
          <w:szCs w:val="24"/>
        </w:rPr>
        <w:t>,</w:t>
      </w:r>
      <w:r w:rsidR="009F3EB5" w:rsidRPr="002C64DA">
        <w:rPr>
          <w:rFonts w:cs="Times New Roman"/>
          <w:color w:val="5B9BD5" w:themeColor="accent1"/>
          <w:szCs w:val="24"/>
        </w:rPr>
        <w:t xml:space="preserve"> </w:t>
      </w:r>
      <w:r w:rsidR="002C64DA">
        <w:rPr>
          <w:rFonts w:cs="Times New Roman"/>
          <w:color w:val="5B9BD5" w:themeColor="accent1"/>
          <w:szCs w:val="24"/>
        </w:rPr>
        <w:t xml:space="preserve">plus </w:t>
      </w:r>
      <w:r w:rsidR="009F3EB5" w:rsidRPr="002C64DA">
        <w:rPr>
          <w:rFonts w:cs="Times New Roman"/>
          <w:color w:val="5B9BD5" w:themeColor="accent1"/>
          <w:szCs w:val="24"/>
        </w:rPr>
        <w:t xml:space="preserve">select 2, 3, 5, 6, </w:t>
      </w:r>
      <w:r w:rsidR="002C64DA">
        <w:rPr>
          <w:rFonts w:cs="Times New Roman"/>
          <w:color w:val="5B9BD5" w:themeColor="accent1"/>
          <w:szCs w:val="24"/>
        </w:rPr>
        <w:t xml:space="preserve">or </w:t>
      </w:r>
      <w:r w:rsidR="009F3EB5" w:rsidRPr="002C64DA">
        <w:rPr>
          <w:rFonts w:cs="Times New Roman"/>
          <w:color w:val="5B9BD5" w:themeColor="accent1"/>
          <w:szCs w:val="24"/>
        </w:rPr>
        <w:t>7)</w:t>
      </w:r>
    </w:p>
    <w:p w14:paraId="35AB5ABB" w14:textId="77777777" w:rsidR="00E319A7" w:rsidRDefault="00E319A7" w:rsidP="00D63C0A">
      <w:pPr>
        <w:spacing w:after="0" w:line="240" w:lineRule="auto"/>
        <w:ind w:left="720" w:hanging="720"/>
        <w:rPr>
          <w:rFonts w:cs="Times New Roman"/>
          <w:color w:val="5B9BD5" w:themeColor="accent1"/>
          <w:szCs w:val="24"/>
        </w:rPr>
      </w:pPr>
    </w:p>
    <w:p w14:paraId="09C495E6" w14:textId="77777777" w:rsidR="00E319A7" w:rsidRDefault="00E319A7" w:rsidP="00D63C0A">
      <w:pPr>
        <w:spacing w:after="0" w:line="240" w:lineRule="auto"/>
        <w:ind w:left="720" w:hanging="720"/>
        <w:rPr>
          <w:rFonts w:cs="Times New Roman"/>
          <w:color w:val="5B9BD5" w:themeColor="accent1"/>
          <w:szCs w:val="24"/>
        </w:rPr>
      </w:pPr>
    </w:p>
    <w:p w14:paraId="55B7437D" w14:textId="77777777" w:rsidR="00E319A7" w:rsidRDefault="00E319A7" w:rsidP="00D63C0A">
      <w:pPr>
        <w:spacing w:after="0" w:line="240" w:lineRule="auto"/>
        <w:ind w:left="720" w:hanging="720"/>
        <w:rPr>
          <w:rFonts w:cs="Times New Roman"/>
          <w:color w:val="5B9BD5" w:themeColor="accent1"/>
          <w:szCs w:val="24"/>
        </w:rPr>
      </w:pPr>
    </w:p>
    <w:p w14:paraId="3C7DFF9F" w14:textId="359BFA4E" w:rsidR="00355E97" w:rsidRPr="00D63C0A" w:rsidRDefault="00355E97" w:rsidP="00355E97">
      <w:pPr>
        <w:spacing w:after="0" w:line="240" w:lineRule="auto"/>
        <w:ind w:left="504" w:hanging="504"/>
        <w:rPr>
          <w:rFonts w:cs="Times New Roman"/>
          <w:szCs w:val="24"/>
        </w:rPr>
      </w:pPr>
    </w:p>
    <w:p w14:paraId="48C440B7" w14:textId="77777777" w:rsidR="009F3EB5" w:rsidRPr="00D63C0A" w:rsidRDefault="00482F26" w:rsidP="00D63C0A">
      <w:pPr>
        <w:spacing w:after="0" w:line="240" w:lineRule="auto"/>
        <w:ind w:left="720" w:hanging="720"/>
        <w:rPr>
          <w:rFonts w:cs="Times New Roman"/>
          <w:b/>
          <w:color w:val="8496B0" w:themeColor="text2" w:themeTint="99"/>
          <w:szCs w:val="24"/>
        </w:rPr>
      </w:pPr>
      <w:r>
        <w:rPr>
          <w:noProof/>
        </w:rPr>
        <w:drawing>
          <wp:anchor distT="0" distB="0" distL="114300" distR="114300" simplePos="0" relativeHeight="251664384" behindDoc="0" locked="0" layoutInCell="1" allowOverlap="1" wp14:anchorId="0B2336FA" wp14:editId="6100C932">
            <wp:simplePos x="0" y="0"/>
            <wp:positionH relativeFrom="column">
              <wp:posOffset>0</wp:posOffset>
            </wp:positionH>
            <wp:positionV relativeFrom="paragraph">
              <wp:posOffset>3810</wp:posOffset>
            </wp:positionV>
            <wp:extent cx="839972" cy="1081608"/>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972" cy="1081608"/>
                    </a:xfrm>
                    <a:prstGeom prst="rect">
                      <a:avLst/>
                    </a:prstGeom>
                    <a:noFill/>
                  </pic:spPr>
                </pic:pic>
              </a:graphicData>
            </a:graphic>
            <wp14:sizeRelH relativeFrom="page">
              <wp14:pctWidth>0</wp14:pctWidth>
            </wp14:sizeRelH>
            <wp14:sizeRelV relativeFrom="page">
              <wp14:pctHeight>0</wp14:pctHeight>
            </wp14:sizeRelV>
          </wp:anchor>
        </w:drawing>
      </w:r>
      <w:r w:rsidR="009F3EB5" w:rsidRPr="00D63C0A">
        <w:rPr>
          <w:rFonts w:cs="Times New Roman"/>
          <w:szCs w:val="24"/>
        </w:rPr>
        <w:t xml:space="preserve">Lane, K. L., </w:t>
      </w:r>
      <w:proofErr w:type="spellStart"/>
      <w:r w:rsidR="009F3EB5" w:rsidRPr="00D63C0A">
        <w:rPr>
          <w:rFonts w:cs="Times New Roman"/>
          <w:szCs w:val="24"/>
        </w:rPr>
        <w:t>Kalberg</w:t>
      </w:r>
      <w:proofErr w:type="spellEnd"/>
      <w:r w:rsidR="009F3EB5" w:rsidRPr="00D63C0A">
        <w:rPr>
          <w:rFonts w:cs="Times New Roman"/>
          <w:szCs w:val="24"/>
        </w:rPr>
        <w:t xml:space="preserve">, J. R., &amp; Menzies, H. M. (2009). </w:t>
      </w:r>
      <w:r w:rsidR="009F3EB5" w:rsidRPr="00D63C0A">
        <w:rPr>
          <w:rFonts w:cs="Times New Roman"/>
          <w:i/>
          <w:szCs w:val="24"/>
        </w:rPr>
        <w:t xml:space="preserve">Developing </w:t>
      </w:r>
      <w:proofErr w:type="spellStart"/>
      <w:r w:rsidR="009F3EB5" w:rsidRPr="00D63C0A">
        <w:rPr>
          <w:rFonts w:cs="Times New Roman"/>
          <w:i/>
          <w:szCs w:val="24"/>
        </w:rPr>
        <w:t>schoolwide</w:t>
      </w:r>
      <w:proofErr w:type="spellEnd"/>
      <w:r w:rsidR="009F3EB5" w:rsidRPr="00D63C0A">
        <w:rPr>
          <w:rFonts w:cs="Times New Roman"/>
          <w:i/>
          <w:szCs w:val="24"/>
        </w:rPr>
        <w:t xml:space="preserve"> programs to prevent and manage problem behaviors: A step-by-step approach</w:t>
      </w:r>
      <w:r w:rsidR="009F3EB5" w:rsidRPr="00D63C0A">
        <w:rPr>
          <w:rFonts w:cs="Times New Roman"/>
          <w:szCs w:val="24"/>
        </w:rPr>
        <w:t>. New York, NY: Guilford Press.</w:t>
      </w:r>
      <w:r w:rsidR="009F3EB5" w:rsidRPr="00D63C0A">
        <w:rPr>
          <w:rFonts w:cs="Times New Roman"/>
          <w:color w:val="8496B0" w:themeColor="text2" w:themeTint="99"/>
          <w:szCs w:val="24"/>
        </w:rPr>
        <w:t xml:space="preserve"> </w:t>
      </w:r>
      <w:r w:rsidR="009F3EB5" w:rsidRPr="002C64DA">
        <w:rPr>
          <w:rFonts w:cs="Times New Roman"/>
          <w:color w:val="5B9BD5" w:themeColor="accent1"/>
          <w:szCs w:val="24"/>
        </w:rPr>
        <w:t>(Chapter</w:t>
      </w:r>
      <w:r w:rsidR="002C64DA">
        <w:rPr>
          <w:rFonts w:cs="Times New Roman"/>
          <w:color w:val="5B9BD5" w:themeColor="accent1"/>
          <w:szCs w:val="24"/>
        </w:rPr>
        <w:t>s</w:t>
      </w:r>
      <w:r w:rsidR="009F3EB5" w:rsidRPr="002C64DA">
        <w:rPr>
          <w:rFonts w:cs="Times New Roman"/>
          <w:color w:val="5B9BD5" w:themeColor="accent1"/>
          <w:szCs w:val="24"/>
        </w:rPr>
        <w:t xml:space="preserve"> 4</w:t>
      </w:r>
      <w:r w:rsidR="002C64DA">
        <w:rPr>
          <w:rFonts w:cs="Times New Roman"/>
          <w:color w:val="5B9BD5" w:themeColor="accent1"/>
          <w:szCs w:val="24"/>
        </w:rPr>
        <w:t xml:space="preserve"> and</w:t>
      </w:r>
      <w:r w:rsidR="009F3EB5" w:rsidRPr="002C64DA">
        <w:rPr>
          <w:rFonts w:cs="Times New Roman"/>
          <w:color w:val="5B9BD5" w:themeColor="accent1"/>
          <w:szCs w:val="24"/>
        </w:rPr>
        <w:t xml:space="preserve"> 5)</w:t>
      </w:r>
      <w:r w:rsidR="009F3EB5" w:rsidRPr="002C64DA">
        <w:rPr>
          <w:rFonts w:cs="Times New Roman"/>
          <w:b/>
          <w:color w:val="5B9BD5" w:themeColor="accent1"/>
          <w:szCs w:val="24"/>
        </w:rPr>
        <w:t xml:space="preserve"> </w:t>
      </w:r>
    </w:p>
    <w:p w14:paraId="2BF39109" w14:textId="77777777" w:rsidR="00355E97" w:rsidRDefault="00355E97" w:rsidP="00355E97">
      <w:pPr>
        <w:spacing w:after="0" w:line="240" w:lineRule="auto"/>
        <w:ind w:left="504" w:hanging="504"/>
        <w:rPr>
          <w:rFonts w:cs="Times New Roman"/>
          <w:szCs w:val="24"/>
        </w:rPr>
      </w:pPr>
    </w:p>
    <w:p w14:paraId="3A0FD6F8" w14:textId="77777777" w:rsidR="00482F26" w:rsidRDefault="00482F26" w:rsidP="00355E97">
      <w:pPr>
        <w:spacing w:after="0" w:line="240" w:lineRule="auto"/>
        <w:ind w:left="504" w:hanging="504"/>
        <w:rPr>
          <w:rFonts w:cs="Times New Roman"/>
          <w:szCs w:val="24"/>
        </w:rPr>
      </w:pPr>
    </w:p>
    <w:p w14:paraId="0CB6B3A0" w14:textId="77777777" w:rsidR="00482F26" w:rsidRDefault="00482F26" w:rsidP="00355E97">
      <w:pPr>
        <w:spacing w:after="0" w:line="240" w:lineRule="auto"/>
        <w:ind w:left="504" w:hanging="504"/>
        <w:rPr>
          <w:rFonts w:cs="Times New Roman"/>
          <w:szCs w:val="24"/>
        </w:rPr>
      </w:pPr>
    </w:p>
    <w:p w14:paraId="5815B832" w14:textId="77777777" w:rsidR="00482F26" w:rsidRPr="00D63C0A" w:rsidRDefault="00482F26" w:rsidP="00355E97">
      <w:pPr>
        <w:spacing w:after="0" w:line="240" w:lineRule="auto"/>
        <w:ind w:left="504" w:hanging="504"/>
        <w:rPr>
          <w:rFonts w:cs="Times New Roman"/>
          <w:szCs w:val="24"/>
        </w:rPr>
      </w:pPr>
    </w:p>
    <w:p w14:paraId="54484369" w14:textId="77777777" w:rsidR="003C2D50" w:rsidRPr="00D63C0A" w:rsidRDefault="002C64DA" w:rsidP="00B3604E">
      <w:pPr>
        <w:pStyle w:val="Heading2"/>
        <w:rPr>
          <w:rFonts w:eastAsia="Calibri" w:cs="Times New Roman"/>
        </w:rPr>
      </w:pPr>
      <w:r>
        <w:rPr>
          <w:rFonts w:eastAsia="Calibri" w:cs="Times New Roman"/>
        </w:rPr>
        <w:t>Articles</w:t>
      </w:r>
    </w:p>
    <w:p w14:paraId="734EE689" w14:textId="77777777" w:rsidR="003C2D50" w:rsidRPr="00D63C0A" w:rsidRDefault="003C2D50" w:rsidP="00355E97">
      <w:pPr>
        <w:spacing w:after="0" w:line="240" w:lineRule="auto"/>
        <w:ind w:left="504" w:hanging="504"/>
        <w:rPr>
          <w:rFonts w:cs="Times New Roman"/>
          <w:szCs w:val="24"/>
        </w:rPr>
      </w:pPr>
    </w:p>
    <w:p w14:paraId="34EF1C57" w14:textId="77777777" w:rsidR="009612C0" w:rsidRDefault="005A7A24" w:rsidP="00D63C0A">
      <w:pPr>
        <w:spacing w:after="0" w:line="240" w:lineRule="auto"/>
        <w:ind w:left="720" w:hanging="720"/>
        <w:rPr>
          <w:rFonts w:cs="Times New Roman"/>
          <w:iCs/>
          <w:szCs w:val="24"/>
        </w:rPr>
      </w:pPr>
      <w:r>
        <w:rPr>
          <w:noProof/>
        </w:rPr>
        <w:drawing>
          <wp:anchor distT="0" distB="0" distL="114300" distR="114300" simplePos="0" relativeHeight="251681792" behindDoc="0" locked="0" layoutInCell="1" allowOverlap="1" wp14:anchorId="76335BBA" wp14:editId="2B52E33C">
            <wp:simplePos x="0" y="0"/>
            <wp:positionH relativeFrom="column">
              <wp:posOffset>17253</wp:posOffset>
            </wp:positionH>
            <wp:positionV relativeFrom="paragraph">
              <wp:posOffset>15947</wp:posOffset>
            </wp:positionV>
            <wp:extent cx="470624" cy="628650"/>
            <wp:effectExtent l="19050" t="19050" r="24765" b="19050"/>
            <wp:wrapSquare wrapText="bothSides"/>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0624" cy="628650"/>
                    </a:xfrm>
                    <a:prstGeom prst="rect">
                      <a:avLst/>
                    </a:prstGeom>
                    <a:ln>
                      <a:solidFill>
                        <a:schemeClr val="bg1">
                          <a:lumMod val="75000"/>
                        </a:schemeClr>
                      </a:solidFill>
                    </a:ln>
                  </pic:spPr>
                </pic:pic>
              </a:graphicData>
            </a:graphic>
          </wp:anchor>
        </w:drawing>
      </w:r>
      <w:r w:rsidR="009F3EB5" w:rsidRPr="00D63C0A">
        <w:rPr>
          <w:rFonts w:cs="Times New Roman"/>
          <w:szCs w:val="24"/>
        </w:rPr>
        <w:t xml:space="preserve">Lane, K. L., Oakes, W. P., &amp; Menzies, H. M. (2010). Systematic screenings to prevent the development of learning and behavior problems: Considerations for practitioners, researchers, and policy makers. </w:t>
      </w:r>
      <w:r w:rsidR="009F3EB5" w:rsidRPr="00D63C0A">
        <w:rPr>
          <w:rFonts w:cs="Times New Roman"/>
          <w:i/>
          <w:iCs/>
          <w:szCs w:val="24"/>
        </w:rPr>
        <w:t>Journal of Disability Policy Studies,</w:t>
      </w:r>
      <w:r w:rsidR="009F3EB5" w:rsidRPr="00D63C0A">
        <w:rPr>
          <w:rFonts w:cs="Times New Roman"/>
          <w:szCs w:val="24"/>
        </w:rPr>
        <w:t xml:space="preserve"> </w:t>
      </w:r>
      <w:r w:rsidR="009F3EB5" w:rsidRPr="00D63C0A">
        <w:rPr>
          <w:rFonts w:cs="Times New Roman"/>
          <w:i/>
          <w:iCs/>
          <w:szCs w:val="24"/>
        </w:rPr>
        <w:t xml:space="preserve">21, </w:t>
      </w:r>
      <w:r w:rsidR="009612C0">
        <w:rPr>
          <w:rFonts w:cs="Times New Roman"/>
          <w:iCs/>
          <w:szCs w:val="24"/>
        </w:rPr>
        <w:t xml:space="preserve">160-172. </w:t>
      </w:r>
    </w:p>
    <w:p w14:paraId="541F1823" w14:textId="42776F71" w:rsidR="009F3EB5" w:rsidRPr="00D63C0A" w:rsidRDefault="007E5EC2" w:rsidP="007A37A5">
      <w:pPr>
        <w:spacing w:after="0" w:line="240" w:lineRule="auto"/>
        <w:ind w:left="990" w:hanging="990"/>
        <w:rPr>
          <w:rFonts w:cs="Times New Roman"/>
          <w:iCs/>
          <w:szCs w:val="24"/>
        </w:rPr>
      </w:pPr>
      <w:r>
        <w:rPr>
          <w:rFonts w:cs="Times New Roman"/>
          <w:iCs/>
          <w:szCs w:val="24"/>
        </w:rPr>
        <w:t xml:space="preserve"> </w:t>
      </w:r>
      <w:proofErr w:type="spellStart"/>
      <w:r w:rsidR="002C64DA">
        <w:rPr>
          <w:rFonts w:cs="Times New Roman"/>
          <w:iCs/>
          <w:szCs w:val="24"/>
        </w:rPr>
        <w:t>doi</w:t>
      </w:r>
      <w:proofErr w:type="spellEnd"/>
      <w:r w:rsidR="009612C0">
        <w:rPr>
          <w:rFonts w:cs="Times New Roman"/>
          <w:iCs/>
          <w:szCs w:val="24"/>
        </w:rPr>
        <w:t xml:space="preserve">: </w:t>
      </w:r>
      <w:r w:rsidR="009612C0" w:rsidRPr="009612C0">
        <w:rPr>
          <w:rFonts w:cs="Times New Roman"/>
          <w:iCs/>
          <w:szCs w:val="24"/>
        </w:rPr>
        <w:t>10.1177/1044207310379123</w:t>
      </w:r>
      <w:r>
        <w:rPr>
          <w:rFonts w:cs="Times New Roman"/>
          <w:iCs/>
          <w:szCs w:val="24"/>
        </w:rPr>
        <w:t xml:space="preserve"> </w:t>
      </w:r>
      <w:r>
        <w:t xml:space="preserve">Available on Google Scholar (on Wendy Oakes’s </w:t>
      </w:r>
      <w:r w:rsidR="007A37A5">
        <w:t xml:space="preserve">  </w:t>
      </w:r>
      <w:r>
        <w:t>research gate)</w:t>
      </w:r>
    </w:p>
    <w:p w14:paraId="47EDCB15" w14:textId="77777777" w:rsidR="00355E97" w:rsidRPr="00D63C0A" w:rsidRDefault="00355E97" w:rsidP="00355E97">
      <w:pPr>
        <w:spacing w:after="0" w:line="240" w:lineRule="auto"/>
        <w:ind w:left="504" w:hanging="504"/>
        <w:rPr>
          <w:rFonts w:cs="Times New Roman"/>
          <w:szCs w:val="24"/>
        </w:rPr>
      </w:pPr>
    </w:p>
    <w:p w14:paraId="0894D2B4" w14:textId="2EB82B25" w:rsidR="009F3EB5" w:rsidRDefault="005A7A24" w:rsidP="00D63C0A">
      <w:pPr>
        <w:spacing w:after="0" w:line="240" w:lineRule="auto"/>
        <w:ind w:left="720" w:hanging="720"/>
        <w:rPr>
          <w:rFonts w:cs="Times New Roman"/>
          <w:szCs w:val="24"/>
        </w:rPr>
      </w:pPr>
      <w:r>
        <w:rPr>
          <w:noProof/>
        </w:rPr>
        <w:drawing>
          <wp:anchor distT="0" distB="0" distL="114300" distR="114300" simplePos="0" relativeHeight="251682816" behindDoc="0" locked="0" layoutInCell="1" allowOverlap="1" wp14:anchorId="25E44798" wp14:editId="419B610B">
            <wp:simplePos x="0" y="0"/>
            <wp:positionH relativeFrom="column">
              <wp:posOffset>17253</wp:posOffset>
            </wp:positionH>
            <wp:positionV relativeFrom="paragraph">
              <wp:posOffset>19541</wp:posOffset>
            </wp:positionV>
            <wp:extent cx="457200" cy="704088"/>
            <wp:effectExtent l="19050" t="19050" r="19050" b="20320"/>
            <wp:wrapSquare wrapText="bothSides"/>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 cy="704088"/>
                    </a:xfrm>
                    <a:prstGeom prst="rect">
                      <a:avLst/>
                    </a:prstGeom>
                    <a:ln>
                      <a:solidFill>
                        <a:schemeClr val="bg1">
                          <a:lumMod val="75000"/>
                        </a:schemeClr>
                      </a:solidFill>
                    </a:ln>
                  </pic:spPr>
                </pic:pic>
              </a:graphicData>
            </a:graphic>
          </wp:anchor>
        </w:drawing>
      </w:r>
      <w:r w:rsidR="009F3EB5" w:rsidRPr="00D63C0A">
        <w:rPr>
          <w:rFonts w:cs="Times New Roman"/>
          <w:szCs w:val="24"/>
        </w:rPr>
        <w:t xml:space="preserve">Lane, K. L., </w:t>
      </w:r>
      <w:proofErr w:type="spellStart"/>
      <w:r w:rsidR="009F3EB5" w:rsidRPr="00D63C0A">
        <w:rPr>
          <w:rFonts w:cs="Times New Roman"/>
          <w:szCs w:val="24"/>
        </w:rPr>
        <w:t>Kalberg</w:t>
      </w:r>
      <w:proofErr w:type="spellEnd"/>
      <w:r w:rsidR="009F3EB5" w:rsidRPr="00D63C0A">
        <w:rPr>
          <w:rFonts w:cs="Times New Roman"/>
          <w:szCs w:val="24"/>
        </w:rPr>
        <w:t xml:space="preserve">, J. R., Bruhn, A. L., Driscoll, S. A., Wehby, J. H., &amp; Elliott, S. (2009). Assessing social validity of school-wide positive behavior support plans: Evidence for the reliability and structure of the Primary Intervention Rating Scale. </w:t>
      </w:r>
      <w:r w:rsidR="009F3EB5" w:rsidRPr="00D63C0A">
        <w:rPr>
          <w:rFonts w:cs="Times New Roman"/>
          <w:i/>
          <w:szCs w:val="24"/>
        </w:rPr>
        <w:t xml:space="preserve">School Psychology Review, 38, </w:t>
      </w:r>
      <w:r w:rsidR="009F3EB5" w:rsidRPr="00D63C0A">
        <w:rPr>
          <w:rFonts w:cs="Times New Roman"/>
          <w:szCs w:val="24"/>
        </w:rPr>
        <w:t xml:space="preserve">135-144. </w:t>
      </w:r>
    </w:p>
    <w:p w14:paraId="0D6B38D5" w14:textId="408451A1" w:rsidR="007E5EC2" w:rsidRDefault="007E5EC2" w:rsidP="00D63C0A">
      <w:pPr>
        <w:spacing w:after="0" w:line="240" w:lineRule="auto"/>
        <w:ind w:left="720" w:hanging="720"/>
        <w:rPr>
          <w:rFonts w:cs="Times New Roman"/>
          <w:szCs w:val="24"/>
        </w:rPr>
      </w:pPr>
    </w:p>
    <w:p w14:paraId="5063F059" w14:textId="073C95A2" w:rsidR="00355E97" w:rsidRPr="00D63C0A" w:rsidRDefault="00355E97" w:rsidP="00D63C0A">
      <w:pPr>
        <w:spacing w:after="0" w:line="240" w:lineRule="auto"/>
        <w:ind w:left="720" w:hanging="720"/>
        <w:rPr>
          <w:rFonts w:cs="Times New Roman"/>
          <w:szCs w:val="24"/>
        </w:rPr>
      </w:pPr>
    </w:p>
    <w:p w14:paraId="25085F93" w14:textId="2F3C6874" w:rsidR="009F3EB5" w:rsidRPr="00D63C0A" w:rsidRDefault="00265D0C" w:rsidP="000F6AF0">
      <w:pPr>
        <w:spacing w:after="0" w:line="240" w:lineRule="auto"/>
        <w:ind w:left="720" w:hanging="720"/>
        <w:rPr>
          <w:rFonts w:cs="Times New Roman"/>
          <w:color w:val="000000"/>
          <w:szCs w:val="24"/>
        </w:rPr>
      </w:pPr>
      <w:r w:rsidRPr="005609A9">
        <w:rPr>
          <w:noProof/>
        </w:rPr>
        <w:drawing>
          <wp:anchor distT="0" distB="0" distL="114300" distR="114300" simplePos="0" relativeHeight="251691008" behindDoc="0" locked="0" layoutInCell="1" allowOverlap="1" wp14:anchorId="054249FD" wp14:editId="3233D501">
            <wp:simplePos x="0" y="0"/>
            <wp:positionH relativeFrom="margin">
              <wp:align>left</wp:align>
            </wp:positionH>
            <wp:positionV relativeFrom="paragraph">
              <wp:posOffset>7620</wp:posOffset>
            </wp:positionV>
            <wp:extent cx="662940" cy="856615"/>
            <wp:effectExtent l="0" t="0" r="3810" b="63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 cy="856615"/>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B3604E" w:rsidRPr="00D63C0A">
        <w:rPr>
          <w:rFonts w:cs="Times New Roman"/>
          <w:szCs w:val="24"/>
        </w:rPr>
        <w:t xml:space="preserve">Oakes, W. P., Lane, </w:t>
      </w:r>
      <w:r w:rsidR="009F3EB5" w:rsidRPr="00D63C0A">
        <w:rPr>
          <w:rFonts w:cs="Times New Roman"/>
          <w:szCs w:val="24"/>
        </w:rPr>
        <w:t xml:space="preserve">K. L., Cox, M. </w:t>
      </w:r>
      <w:r w:rsidR="000F6AF0">
        <w:rPr>
          <w:rFonts w:cs="Times New Roman"/>
          <w:szCs w:val="24"/>
        </w:rPr>
        <w:t>L. &amp; Messenger</w:t>
      </w:r>
      <w:r w:rsidR="009F3EB5" w:rsidRPr="00D63C0A">
        <w:rPr>
          <w:rFonts w:cs="Times New Roman"/>
          <w:szCs w:val="24"/>
        </w:rPr>
        <w:t xml:space="preserve">, M. (2014) Logistics of behavior screenings: How and why do we conduct behavior screenings at our school? </w:t>
      </w:r>
      <w:r w:rsidR="009F3EB5" w:rsidRPr="00D63C0A">
        <w:rPr>
          <w:rFonts w:cs="Times New Roman"/>
          <w:i/>
          <w:szCs w:val="24"/>
        </w:rPr>
        <w:t>Preventing School F</w:t>
      </w:r>
      <w:r w:rsidR="002C64DA">
        <w:rPr>
          <w:rFonts w:cs="Times New Roman"/>
          <w:i/>
          <w:szCs w:val="24"/>
        </w:rPr>
        <w:t>ailure</w:t>
      </w:r>
      <w:r w:rsidR="002C64DA" w:rsidRPr="002C64DA">
        <w:rPr>
          <w:rFonts w:cs="Times New Roman"/>
          <w:i/>
          <w:szCs w:val="24"/>
        </w:rPr>
        <w:t>, 58</w:t>
      </w:r>
      <w:r w:rsidR="009F3EB5" w:rsidRPr="00D63C0A">
        <w:rPr>
          <w:rFonts w:cs="Times New Roman"/>
          <w:szCs w:val="24"/>
        </w:rPr>
        <w:t>, 159</w:t>
      </w:r>
      <w:r w:rsidR="009F3EB5" w:rsidRPr="00D63C0A">
        <w:rPr>
          <w:rFonts w:cs="Times New Roman"/>
          <w:color w:val="000000"/>
          <w:szCs w:val="24"/>
        </w:rPr>
        <w:t>-170.</w:t>
      </w:r>
      <w:r w:rsidR="000F6AF0">
        <w:rPr>
          <w:rFonts w:cs="Times New Roman"/>
          <w:color w:val="000000"/>
          <w:szCs w:val="24"/>
        </w:rPr>
        <w:t xml:space="preserve"> </w:t>
      </w:r>
      <w:proofErr w:type="spellStart"/>
      <w:r w:rsidR="002C64DA">
        <w:rPr>
          <w:rFonts w:cs="Times New Roman"/>
          <w:color w:val="000000"/>
          <w:szCs w:val="24"/>
        </w:rPr>
        <w:t>doi</w:t>
      </w:r>
      <w:proofErr w:type="spellEnd"/>
      <w:r w:rsidR="000F6AF0">
        <w:rPr>
          <w:rFonts w:cs="Times New Roman"/>
          <w:color w:val="000000"/>
          <w:szCs w:val="24"/>
        </w:rPr>
        <w:t>: 10.1080/1045988X.2014.895572</w:t>
      </w:r>
    </w:p>
    <w:p w14:paraId="4D474AB1" w14:textId="77777777" w:rsidR="003C2D50" w:rsidRPr="00D63C0A" w:rsidRDefault="003C2D50" w:rsidP="00355E97">
      <w:pPr>
        <w:spacing w:after="0" w:line="240" w:lineRule="auto"/>
        <w:jc w:val="center"/>
        <w:rPr>
          <w:rFonts w:eastAsia="Calibri" w:cs="Times New Roman"/>
          <w:b/>
          <w:sz w:val="28"/>
          <w:szCs w:val="24"/>
          <w:u w:val="single"/>
        </w:rPr>
      </w:pPr>
      <w:r w:rsidRPr="00D63C0A">
        <w:rPr>
          <w:rFonts w:eastAsia="Calibri" w:cs="Times New Roman"/>
          <w:b/>
          <w:sz w:val="28"/>
          <w:szCs w:val="24"/>
          <w:u w:val="single"/>
        </w:rPr>
        <w:br w:type="page"/>
      </w:r>
    </w:p>
    <w:p w14:paraId="43093C4C" w14:textId="77777777" w:rsidR="009F3EB5" w:rsidRPr="002C64DA" w:rsidRDefault="00B3604E" w:rsidP="00B3604E">
      <w:pPr>
        <w:pStyle w:val="Heading1"/>
        <w:rPr>
          <w:rFonts w:ascii="Times New Roman" w:eastAsia="Calibri" w:hAnsi="Times New Roman" w:cs="Times New Roman"/>
          <w:smallCaps/>
        </w:rPr>
      </w:pPr>
      <w:r w:rsidRPr="002C64DA">
        <w:rPr>
          <w:rFonts w:ascii="Times New Roman" w:eastAsia="Calibri" w:hAnsi="Times New Roman" w:cs="Times New Roman"/>
          <w:smallCaps/>
        </w:rPr>
        <w:lastRenderedPageBreak/>
        <w:t xml:space="preserve">Please read the following after </w:t>
      </w:r>
      <w:r w:rsidRPr="002C64DA">
        <w:rPr>
          <w:rFonts w:ascii="Times New Roman" w:eastAsia="Calibri" w:hAnsi="Times New Roman" w:cs="Times New Roman"/>
          <w:smallCaps/>
          <w:u w:val="single"/>
        </w:rPr>
        <w:t xml:space="preserve">Session </w:t>
      </w:r>
      <w:r w:rsidR="009F3EB5" w:rsidRPr="002C64DA">
        <w:rPr>
          <w:rFonts w:ascii="Times New Roman" w:eastAsia="Calibri" w:hAnsi="Times New Roman" w:cs="Times New Roman"/>
          <w:smallCaps/>
          <w:u w:val="single"/>
        </w:rPr>
        <w:t>3</w:t>
      </w:r>
      <w:r w:rsidRPr="002C64DA">
        <w:rPr>
          <w:rFonts w:ascii="Times New Roman" w:eastAsia="Calibri" w:hAnsi="Times New Roman" w:cs="Times New Roman"/>
          <w:smallCaps/>
          <w:u w:val="single"/>
        </w:rPr>
        <w:t>:</w:t>
      </w:r>
    </w:p>
    <w:p w14:paraId="545AFAD6" w14:textId="77777777" w:rsidR="00B3604E" w:rsidRPr="00D63C0A" w:rsidRDefault="00B3604E" w:rsidP="00B3604E">
      <w:pPr>
        <w:spacing w:after="0" w:line="240" w:lineRule="auto"/>
        <w:jc w:val="center"/>
        <w:rPr>
          <w:rFonts w:eastAsia="Calibri" w:cs="Times New Roman"/>
          <w:b/>
          <w:szCs w:val="24"/>
        </w:rPr>
      </w:pPr>
    </w:p>
    <w:p w14:paraId="4155CBAB" w14:textId="77777777" w:rsidR="00B3604E" w:rsidRPr="00D63C0A" w:rsidRDefault="002C64DA" w:rsidP="00B3604E">
      <w:pPr>
        <w:pStyle w:val="Heading2"/>
        <w:rPr>
          <w:rFonts w:cs="Times New Roman"/>
        </w:rPr>
      </w:pPr>
      <w:r>
        <w:rPr>
          <w:rFonts w:cs="Times New Roman"/>
        </w:rPr>
        <w:t>Website</w:t>
      </w:r>
    </w:p>
    <w:p w14:paraId="1373367E" w14:textId="77777777" w:rsidR="00B3604E" w:rsidRPr="00D63C0A" w:rsidRDefault="00B3604E" w:rsidP="00B3604E">
      <w:pPr>
        <w:spacing w:after="0" w:line="240" w:lineRule="auto"/>
        <w:rPr>
          <w:rFonts w:cs="Times New Roman"/>
          <w:b/>
          <w:szCs w:val="24"/>
        </w:rPr>
      </w:pPr>
    </w:p>
    <w:p w14:paraId="45FE2B4F" w14:textId="77777777" w:rsidR="00B3604E" w:rsidRPr="002C64DA" w:rsidRDefault="00704A94" w:rsidP="00B3604E">
      <w:pPr>
        <w:spacing w:after="0" w:line="240" w:lineRule="auto"/>
        <w:rPr>
          <w:rFonts w:cs="Times New Roman"/>
          <w:szCs w:val="24"/>
        </w:rPr>
      </w:pPr>
      <w:hyperlink r:id="rId27" w:history="1">
        <w:r w:rsidR="00B3604E" w:rsidRPr="002C64DA">
          <w:rPr>
            <w:rStyle w:val="Hyperlink"/>
            <w:rFonts w:cs="Times New Roman"/>
            <w:szCs w:val="24"/>
          </w:rPr>
          <w:t>www.ci3t.org</w:t>
        </w:r>
      </w:hyperlink>
    </w:p>
    <w:p w14:paraId="42D03DA1" w14:textId="77777777" w:rsidR="00B3604E" w:rsidRPr="00D63C0A" w:rsidRDefault="00B3604E" w:rsidP="00355E97">
      <w:pPr>
        <w:spacing w:after="0" w:line="240" w:lineRule="auto"/>
        <w:rPr>
          <w:rFonts w:cs="Times New Roman"/>
          <w:b/>
          <w:szCs w:val="24"/>
        </w:rPr>
      </w:pPr>
    </w:p>
    <w:p w14:paraId="687B05C2" w14:textId="4EB05538" w:rsidR="009F3C39" w:rsidRPr="009F3C39" w:rsidRDefault="002C64DA" w:rsidP="009F3C39">
      <w:pPr>
        <w:pStyle w:val="Heading2"/>
        <w:rPr>
          <w:rFonts w:cs="Times New Roman"/>
        </w:rPr>
      </w:pPr>
      <w:r>
        <w:rPr>
          <w:rFonts w:cs="Times New Roman"/>
        </w:rPr>
        <w:t>Books</w:t>
      </w:r>
    </w:p>
    <w:p w14:paraId="0A0DBB97" w14:textId="5298C794" w:rsidR="00652488" w:rsidRDefault="009F3C39" w:rsidP="009F3C39">
      <w:pPr>
        <w:spacing w:after="0"/>
        <w:ind w:left="720" w:hanging="720"/>
        <w:rPr>
          <w:szCs w:val="24"/>
        </w:rPr>
      </w:pPr>
      <w:r w:rsidRPr="001771FA">
        <w:rPr>
          <w:rFonts w:cs="Times New Roman"/>
          <w:noProof/>
          <w:sz w:val="22"/>
        </w:rPr>
        <w:drawing>
          <wp:anchor distT="0" distB="0" distL="114300" distR="114300" simplePos="0" relativeHeight="251696128" behindDoc="0" locked="0" layoutInCell="1" allowOverlap="1" wp14:anchorId="4A2D6C61" wp14:editId="4BA3A97E">
            <wp:simplePos x="0" y="0"/>
            <wp:positionH relativeFrom="column">
              <wp:posOffset>0</wp:posOffset>
            </wp:positionH>
            <wp:positionV relativeFrom="paragraph">
              <wp:posOffset>0</wp:posOffset>
            </wp:positionV>
            <wp:extent cx="841248" cy="1115568"/>
            <wp:effectExtent l="0" t="0" r="0" b="8890"/>
            <wp:wrapSquare wrapText="bothSides"/>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Pr>
          <w:szCs w:val="24"/>
        </w:rPr>
        <w:t>Lane, K. L., Oakes, W. P., Cantwell, E. D., &amp; Royer, D. J. (2016).</w:t>
      </w:r>
      <w:r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Pr>
          <w:szCs w:val="24"/>
        </w:rPr>
        <w:t xml:space="preserve"> Phoenix, AZ: KOI Education. </w:t>
      </w:r>
      <w:r w:rsidR="00652488" w:rsidRPr="002C64DA">
        <w:rPr>
          <w:rFonts w:cs="Times New Roman"/>
          <w:color w:val="5B9BD5" w:themeColor="accent1"/>
          <w:szCs w:val="24"/>
        </w:rPr>
        <w:t>(</w:t>
      </w:r>
      <w:r w:rsidR="00265D0C">
        <w:rPr>
          <w:rFonts w:cs="Times New Roman"/>
          <w:color w:val="5B9BD5" w:themeColor="accent1"/>
          <w:szCs w:val="24"/>
        </w:rPr>
        <w:t xml:space="preserve">interactive eBook </w:t>
      </w:r>
      <w:r w:rsidR="00652488">
        <w:rPr>
          <w:rFonts w:cs="Times New Roman"/>
          <w:color w:val="5B9BD5" w:themeColor="accent1"/>
          <w:szCs w:val="24"/>
        </w:rPr>
        <w:t>Chapter 5</w:t>
      </w:r>
      <w:r w:rsidR="00652488" w:rsidRPr="002C64DA">
        <w:rPr>
          <w:rFonts w:cs="Times New Roman"/>
          <w:color w:val="5B9BD5" w:themeColor="accent1"/>
          <w:szCs w:val="24"/>
        </w:rPr>
        <w:t>)</w:t>
      </w:r>
    </w:p>
    <w:p w14:paraId="542F2AC7" w14:textId="2AFB2F63" w:rsidR="00265D0C" w:rsidRDefault="00265D0C" w:rsidP="00265D0C">
      <w:pPr>
        <w:spacing w:after="0" w:line="240" w:lineRule="auto"/>
        <w:ind w:left="720" w:hanging="720"/>
        <w:rPr>
          <w:szCs w:val="24"/>
        </w:rPr>
      </w:pPr>
    </w:p>
    <w:p w14:paraId="0155A716" w14:textId="1D968874" w:rsidR="009F3C39" w:rsidRDefault="009F3C39" w:rsidP="00265D0C">
      <w:pPr>
        <w:spacing w:after="0" w:line="240" w:lineRule="auto"/>
        <w:ind w:left="720" w:hanging="720"/>
        <w:rPr>
          <w:szCs w:val="24"/>
        </w:rPr>
      </w:pPr>
    </w:p>
    <w:p w14:paraId="32FD9D16" w14:textId="77777777" w:rsidR="009F3C39" w:rsidRPr="009F3C39" w:rsidRDefault="009F3C39" w:rsidP="00265D0C">
      <w:pPr>
        <w:spacing w:after="0" w:line="240" w:lineRule="auto"/>
        <w:ind w:left="720" w:hanging="720"/>
        <w:rPr>
          <w:sz w:val="14"/>
          <w:szCs w:val="24"/>
        </w:rPr>
      </w:pPr>
    </w:p>
    <w:p w14:paraId="2C55065C" w14:textId="77777777" w:rsidR="009F3EB5" w:rsidRDefault="00E319A7" w:rsidP="00D63C0A">
      <w:pPr>
        <w:spacing w:after="0" w:line="240" w:lineRule="auto"/>
        <w:ind w:left="720" w:hanging="720"/>
        <w:rPr>
          <w:rFonts w:cs="Times New Roman"/>
          <w:color w:val="5B9BD5" w:themeColor="accent1"/>
          <w:szCs w:val="24"/>
        </w:rPr>
      </w:pPr>
      <w:r w:rsidRPr="005609A9">
        <w:rPr>
          <w:noProof/>
        </w:rPr>
        <w:drawing>
          <wp:anchor distT="0" distB="0" distL="114300" distR="114300" simplePos="0" relativeHeight="251669504" behindDoc="0" locked="0" layoutInCell="1" allowOverlap="1" wp14:anchorId="6A2D0216" wp14:editId="5BB5F034">
            <wp:simplePos x="0" y="0"/>
            <wp:positionH relativeFrom="column">
              <wp:posOffset>0</wp:posOffset>
            </wp:positionH>
            <wp:positionV relativeFrom="paragraph">
              <wp:posOffset>3175</wp:posOffset>
            </wp:positionV>
            <wp:extent cx="855446" cy="1127051"/>
            <wp:effectExtent l="0" t="0" r="1905" b="0"/>
            <wp:wrapSquare wrapText="bothSides"/>
            <wp:docPr id="16"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446" cy="1127051"/>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page">
              <wp14:pctWidth>0</wp14:pctWidth>
            </wp14:sizeRelH>
            <wp14:sizeRelV relativeFrom="page">
              <wp14:pctHeight>0</wp14:pctHeight>
            </wp14:sizeRelV>
          </wp:anchor>
        </w:drawing>
      </w:r>
      <w:r w:rsidR="00355E97" w:rsidRPr="00D63C0A">
        <w:rPr>
          <w:rFonts w:cs="Times New Roman"/>
          <w:szCs w:val="24"/>
        </w:rPr>
        <w:t xml:space="preserve">Lane, K. L., Menzies, H., Bruhn, A., &amp; </w:t>
      </w:r>
      <w:proofErr w:type="spellStart"/>
      <w:r w:rsidR="00355E97" w:rsidRPr="00D63C0A">
        <w:rPr>
          <w:rFonts w:cs="Times New Roman"/>
          <w:szCs w:val="24"/>
        </w:rPr>
        <w:t>Crnobori</w:t>
      </w:r>
      <w:proofErr w:type="spellEnd"/>
      <w:r w:rsidR="00355E97" w:rsidRPr="00D63C0A">
        <w:rPr>
          <w:rFonts w:cs="Times New Roman"/>
          <w:szCs w:val="24"/>
        </w:rPr>
        <w:t xml:space="preserve">, M. (2011). </w:t>
      </w:r>
      <w:r w:rsidR="00355E97" w:rsidRPr="00D63C0A">
        <w:rPr>
          <w:rFonts w:cs="Times New Roman"/>
          <w:i/>
          <w:szCs w:val="24"/>
        </w:rPr>
        <w:t>Managing challenging behaviors in schools: Research-based strategies that work</w:t>
      </w:r>
      <w:r w:rsidR="00355E97" w:rsidRPr="00D63C0A">
        <w:rPr>
          <w:rStyle w:val="Emphasis"/>
          <w:rFonts w:cs="Times New Roman"/>
          <w:szCs w:val="24"/>
        </w:rPr>
        <w:t>.</w:t>
      </w:r>
      <w:r w:rsidR="00355E97" w:rsidRPr="00D63C0A">
        <w:rPr>
          <w:rFonts w:cs="Times New Roman"/>
          <w:szCs w:val="24"/>
        </w:rPr>
        <w:t xml:space="preserve"> New York, NY: Guilford Press. </w:t>
      </w:r>
      <w:r w:rsidR="00355E97" w:rsidRPr="002C64DA">
        <w:rPr>
          <w:rFonts w:cs="Times New Roman"/>
          <w:color w:val="5B9BD5" w:themeColor="accent1"/>
          <w:szCs w:val="24"/>
        </w:rPr>
        <w:t>(C</w:t>
      </w:r>
      <w:r w:rsidR="002C64DA">
        <w:rPr>
          <w:rFonts w:cs="Times New Roman"/>
          <w:color w:val="5B9BD5" w:themeColor="accent1"/>
          <w:szCs w:val="24"/>
        </w:rPr>
        <w:t>hapters 4-6)</w:t>
      </w:r>
    </w:p>
    <w:p w14:paraId="54E1B8D5" w14:textId="77777777" w:rsidR="00E319A7" w:rsidRDefault="00E319A7" w:rsidP="00D63C0A">
      <w:pPr>
        <w:spacing w:after="0" w:line="240" w:lineRule="auto"/>
        <w:ind w:left="720" w:hanging="720"/>
        <w:rPr>
          <w:rFonts w:cs="Times New Roman"/>
          <w:color w:val="5B9BD5" w:themeColor="accent1"/>
          <w:szCs w:val="24"/>
        </w:rPr>
      </w:pPr>
    </w:p>
    <w:p w14:paraId="727CB32B" w14:textId="77777777" w:rsidR="00E319A7" w:rsidRDefault="00E319A7" w:rsidP="00D63C0A">
      <w:pPr>
        <w:spacing w:after="0" w:line="240" w:lineRule="auto"/>
        <w:ind w:left="720" w:hanging="720"/>
        <w:rPr>
          <w:rFonts w:cs="Times New Roman"/>
          <w:color w:val="5B9BD5" w:themeColor="accent1"/>
          <w:szCs w:val="24"/>
        </w:rPr>
      </w:pPr>
    </w:p>
    <w:p w14:paraId="34F27920" w14:textId="77777777" w:rsidR="00E319A7" w:rsidRDefault="00E319A7" w:rsidP="00D63C0A">
      <w:pPr>
        <w:spacing w:after="0" w:line="240" w:lineRule="auto"/>
        <w:ind w:left="720" w:hanging="720"/>
        <w:rPr>
          <w:rFonts w:cs="Times New Roman"/>
          <w:color w:val="5B9BD5" w:themeColor="accent1"/>
          <w:szCs w:val="24"/>
        </w:rPr>
      </w:pPr>
    </w:p>
    <w:p w14:paraId="551D87E1" w14:textId="77777777" w:rsidR="00B3604E" w:rsidRPr="00D63C0A" w:rsidRDefault="00B3604E" w:rsidP="00E319A7">
      <w:pPr>
        <w:spacing w:after="0" w:line="240" w:lineRule="auto"/>
        <w:rPr>
          <w:rFonts w:cs="Times New Roman"/>
          <w:szCs w:val="24"/>
        </w:rPr>
      </w:pPr>
    </w:p>
    <w:p w14:paraId="68F2B8F9" w14:textId="77777777" w:rsidR="00B3604E" w:rsidRPr="00D63C0A" w:rsidRDefault="00E319A7" w:rsidP="00D63C0A">
      <w:pPr>
        <w:spacing w:after="0" w:line="240" w:lineRule="auto"/>
        <w:ind w:left="720" w:hanging="720"/>
        <w:rPr>
          <w:rFonts w:cs="Times New Roman"/>
          <w:b/>
          <w:color w:val="8496B0" w:themeColor="text2" w:themeTint="99"/>
          <w:szCs w:val="24"/>
        </w:rPr>
      </w:pPr>
      <w:r>
        <w:rPr>
          <w:noProof/>
        </w:rPr>
        <w:drawing>
          <wp:anchor distT="0" distB="0" distL="114300" distR="114300" simplePos="0" relativeHeight="251671552" behindDoc="0" locked="0" layoutInCell="1" allowOverlap="1" wp14:anchorId="6DCCD3C1" wp14:editId="65E47D49">
            <wp:simplePos x="0" y="0"/>
            <wp:positionH relativeFrom="column">
              <wp:posOffset>0</wp:posOffset>
            </wp:positionH>
            <wp:positionV relativeFrom="paragraph">
              <wp:posOffset>1270</wp:posOffset>
            </wp:positionV>
            <wp:extent cx="814465" cy="1158949"/>
            <wp:effectExtent l="0" t="0" r="508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4465" cy="1158949"/>
                    </a:xfrm>
                    <a:prstGeom prst="rect">
                      <a:avLst/>
                    </a:prstGeom>
                    <a:noFill/>
                  </pic:spPr>
                </pic:pic>
              </a:graphicData>
            </a:graphic>
            <wp14:sizeRelH relativeFrom="page">
              <wp14:pctWidth>0</wp14:pctWidth>
            </wp14:sizeRelH>
            <wp14:sizeRelV relativeFrom="page">
              <wp14:pctHeight>0</wp14:pctHeight>
            </wp14:sizeRelV>
          </wp:anchor>
        </w:drawing>
      </w:r>
      <w:r w:rsidR="00B3604E" w:rsidRPr="00D63C0A">
        <w:rPr>
          <w:rFonts w:cs="Times New Roman"/>
          <w:szCs w:val="24"/>
        </w:rPr>
        <w:t xml:space="preserve">Lane, K. L., Menzies, H., </w:t>
      </w:r>
      <w:r w:rsidR="0064388C" w:rsidRPr="00D63C0A">
        <w:rPr>
          <w:rFonts w:cs="Times New Roman"/>
          <w:szCs w:val="24"/>
        </w:rPr>
        <w:t>Ennis, R. P., &amp; Oakes, W. P. (2015</w:t>
      </w:r>
      <w:r w:rsidR="00B3604E" w:rsidRPr="00D63C0A">
        <w:rPr>
          <w:rFonts w:cs="Times New Roman"/>
          <w:szCs w:val="24"/>
        </w:rPr>
        <w:t xml:space="preserve">). </w:t>
      </w:r>
      <w:r w:rsidR="0064388C" w:rsidRPr="00D63C0A">
        <w:rPr>
          <w:rFonts w:cs="Times New Roman"/>
          <w:i/>
          <w:szCs w:val="24"/>
        </w:rPr>
        <w:t xml:space="preserve">Supporting </w:t>
      </w:r>
      <w:r w:rsidR="002C64DA">
        <w:rPr>
          <w:rFonts w:cs="Times New Roman"/>
          <w:i/>
          <w:szCs w:val="24"/>
        </w:rPr>
        <w:t>behavior for s</w:t>
      </w:r>
      <w:r w:rsidR="0064388C" w:rsidRPr="00D63C0A">
        <w:rPr>
          <w:rFonts w:cs="Times New Roman"/>
          <w:i/>
          <w:szCs w:val="24"/>
        </w:rPr>
        <w:t xml:space="preserve">chool </w:t>
      </w:r>
      <w:r w:rsidR="002C64DA">
        <w:rPr>
          <w:rFonts w:cs="Times New Roman"/>
          <w:i/>
          <w:szCs w:val="24"/>
        </w:rPr>
        <w:t>s</w:t>
      </w:r>
      <w:r w:rsidR="0064388C" w:rsidRPr="00D63C0A">
        <w:rPr>
          <w:rFonts w:cs="Times New Roman"/>
          <w:i/>
          <w:szCs w:val="24"/>
        </w:rPr>
        <w:t xml:space="preserve">uccess: A step-by-step guide to key strategies. </w:t>
      </w:r>
      <w:r w:rsidR="00B3604E" w:rsidRPr="00D63C0A">
        <w:rPr>
          <w:rFonts w:cs="Times New Roman"/>
          <w:szCs w:val="24"/>
        </w:rPr>
        <w:t xml:space="preserve">New York, NY: Guilford Press. </w:t>
      </w:r>
      <w:r w:rsidR="00B3604E" w:rsidRPr="002C64DA">
        <w:rPr>
          <w:rFonts w:cs="Times New Roman"/>
          <w:color w:val="5B9BD5" w:themeColor="accent1"/>
          <w:szCs w:val="24"/>
        </w:rPr>
        <w:t>(C</w:t>
      </w:r>
      <w:r w:rsidR="0064388C" w:rsidRPr="002C64DA">
        <w:rPr>
          <w:rFonts w:cs="Times New Roman"/>
          <w:color w:val="5B9BD5" w:themeColor="accent1"/>
          <w:szCs w:val="24"/>
        </w:rPr>
        <w:t>hapters 1-5</w:t>
      </w:r>
      <w:r w:rsidR="002C64DA">
        <w:rPr>
          <w:rFonts w:cs="Times New Roman"/>
          <w:color w:val="5B9BD5" w:themeColor="accent1"/>
          <w:szCs w:val="24"/>
        </w:rPr>
        <w:t>)</w:t>
      </w:r>
    </w:p>
    <w:p w14:paraId="42AF1A6C" w14:textId="77777777" w:rsidR="003C2D50" w:rsidRDefault="003C2D50" w:rsidP="00D63C0A">
      <w:pPr>
        <w:spacing w:after="0" w:line="240" w:lineRule="auto"/>
        <w:ind w:left="630" w:hanging="720"/>
        <w:rPr>
          <w:rFonts w:cs="Times New Roman"/>
          <w:b/>
          <w:color w:val="8496B0" w:themeColor="text2" w:themeTint="99"/>
          <w:szCs w:val="24"/>
        </w:rPr>
      </w:pPr>
    </w:p>
    <w:p w14:paraId="529585A3" w14:textId="77777777" w:rsidR="00E319A7" w:rsidRDefault="00E319A7" w:rsidP="00D63C0A">
      <w:pPr>
        <w:spacing w:after="0" w:line="240" w:lineRule="auto"/>
        <w:ind w:left="630" w:hanging="720"/>
        <w:rPr>
          <w:rFonts w:cs="Times New Roman"/>
          <w:b/>
          <w:color w:val="8496B0" w:themeColor="text2" w:themeTint="99"/>
          <w:szCs w:val="24"/>
        </w:rPr>
      </w:pPr>
    </w:p>
    <w:p w14:paraId="4D34A757" w14:textId="77777777" w:rsidR="00E319A7" w:rsidRDefault="00E319A7" w:rsidP="00D63C0A">
      <w:pPr>
        <w:spacing w:after="0" w:line="240" w:lineRule="auto"/>
        <w:ind w:left="630" w:hanging="720"/>
        <w:rPr>
          <w:rFonts w:cs="Times New Roman"/>
          <w:b/>
          <w:color w:val="8496B0" w:themeColor="text2" w:themeTint="99"/>
          <w:szCs w:val="24"/>
        </w:rPr>
      </w:pPr>
    </w:p>
    <w:p w14:paraId="7804885F" w14:textId="77777777" w:rsidR="00E319A7" w:rsidRPr="00D63C0A" w:rsidRDefault="00E319A7" w:rsidP="00D63C0A">
      <w:pPr>
        <w:spacing w:after="0" w:line="240" w:lineRule="auto"/>
        <w:ind w:left="630" w:hanging="720"/>
        <w:rPr>
          <w:rFonts w:cs="Times New Roman"/>
          <w:b/>
          <w:color w:val="8496B0" w:themeColor="text2" w:themeTint="99"/>
          <w:szCs w:val="24"/>
        </w:rPr>
      </w:pPr>
    </w:p>
    <w:p w14:paraId="60F0A78F" w14:textId="77777777" w:rsidR="00B3604E" w:rsidRPr="00E319A7" w:rsidRDefault="002C64DA" w:rsidP="00E319A7">
      <w:pPr>
        <w:pStyle w:val="Heading2"/>
        <w:rPr>
          <w:rFonts w:cs="Times New Roman"/>
        </w:rPr>
      </w:pPr>
      <w:r>
        <w:rPr>
          <w:rFonts w:cs="Times New Roman"/>
        </w:rPr>
        <w:t>Articles</w:t>
      </w:r>
    </w:p>
    <w:p w14:paraId="0B590D51" w14:textId="77777777" w:rsidR="000F6AF0" w:rsidRPr="000F6AF0" w:rsidRDefault="00D47919" w:rsidP="000F6AF0">
      <w:pPr>
        <w:spacing w:after="0" w:line="240" w:lineRule="auto"/>
        <w:ind w:left="720" w:hanging="720"/>
        <w:rPr>
          <w:rFonts w:cs="Times New Roman"/>
          <w:iCs/>
          <w:szCs w:val="24"/>
        </w:rPr>
      </w:pPr>
      <w:r>
        <w:rPr>
          <w:noProof/>
        </w:rPr>
        <w:drawing>
          <wp:anchor distT="0" distB="0" distL="114300" distR="114300" simplePos="0" relativeHeight="251677696" behindDoc="0" locked="0" layoutInCell="1" allowOverlap="1" wp14:anchorId="09A74233" wp14:editId="70A3487C">
            <wp:simplePos x="0" y="0"/>
            <wp:positionH relativeFrom="column">
              <wp:posOffset>17145</wp:posOffset>
            </wp:positionH>
            <wp:positionV relativeFrom="paragraph">
              <wp:posOffset>24501</wp:posOffset>
            </wp:positionV>
            <wp:extent cx="547368" cy="731520"/>
            <wp:effectExtent l="19050" t="19050" r="24765" b="11430"/>
            <wp:wrapSquare wrapText="bothSides"/>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7368" cy="731520"/>
                    </a:xfrm>
                    <a:prstGeom prst="rect">
                      <a:avLst/>
                    </a:prstGeom>
                    <a:ln>
                      <a:solidFill>
                        <a:schemeClr val="tx1"/>
                      </a:solidFill>
                    </a:ln>
                  </pic:spPr>
                </pic:pic>
              </a:graphicData>
            </a:graphic>
          </wp:anchor>
        </w:drawing>
      </w:r>
      <w:proofErr w:type="spellStart"/>
      <w:r w:rsidR="00B3604E" w:rsidRPr="00D63C0A">
        <w:rPr>
          <w:rFonts w:cs="Times New Roman"/>
          <w:color w:val="000000" w:themeColor="text1"/>
          <w:szCs w:val="24"/>
        </w:rPr>
        <w:t>Kalberg</w:t>
      </w:r>
      <w:proofErr w:type="spellEnd"/>
      <w:r w:rsidR="00B3604E" w:rsidRPr="00D63C0A">
        <w:rPr>
          <w:rFonts w:cs="Times New Roman"/>
          <w:szCs w:val="24"/>
        </w:rPr>
        <w:t xml:space="preserve">, J. R., Lane, K. L., &amp; Menzies, H. M. (2010). Using systematic screening procedures to identify students who are nonresponsive to primary prevention efforts: Integrating academic and behavioral measures.  </w:t>
      </w:r>
      <w:r w:rsidR="00B3604E" w:rsidRPr="00D63C0A">
        <w:rPr>
          <w:rFonts w:cs="Times New Roman"/>
          <w:i/>
          <w:szCs w:val="24"/>
        </w:rPr>
        <w:t xml:space="preserve">Education and Treatment of Children, 33, </w:t>
      </w:r>
      <w:r w:rsidR="00B3604E" w:rsidRPr="00D63C0A">
        <w:rPr>
          <w:rFonts w:cs="Times New Roman"/>
          <w:szCs w:val="24"/>
        </w:rPr>
        <w:t>561-584</w:t>
      </w:r>
      <w:r w:rsidR="00B3604E" w:rsidRPr="00D63C0A">
        <w:rPr>
          <w:rFonts w:cs="Times New Roman"/>
          <w:i/>
          <w:szCs w:val="24"/>
        </w:rPr>
        <w:t>.</w:t>
      </w:r>
      <w:r w:rsidR="00B3604E" w:rsidRPr="00D63C0A">
        <w:rPr>
          <w:rFonts w:cs="Times New Roman"/>
          <w:iCs/>
          <w:szCs w:val="24"/>
        </w:rPr>
        <w:t xml:space="preserve"> </w:t>
      </w:r>
      <w:proofErr w:type="spellStart"/>
      <w:r w:rsidR="002C64DA">
        <w:rPr>
          <w:rFonts w:cs="Times New Roman"/>
          <w:iCs/>
          <w:szCs w:val="24"/>
        </w:rPr>
        <w:t>doi</w:t>
      </w:r>
      <w:proofErr w:type="spellEnd"/>
      <w:r w:rsidR="000F6AF0">
        <w:rPr>
          <w:rFonts w:cs="Times New Roman"/>
          <w:iCs/>
          <w:szCs w:val="24"/>
        </w:rPr>
        <w:t xml:space="preserve">: </w:t>
      </w:r>
      <w:r w:rsidR="000F6AF0" w:rsidRPr="000F6AF0">
        <w:rPr>
          <w:rFonts w:cs="Times New Roman"/>
          <w:iCs/>
          <w:szCs w:val="24"/>
        </w:rPr>
        <w:t xml:space="preserve">10.1353/etc.2010.0007 </w:t>
      </w:r>
    </w:p>
    <w:p w14:paraId="72609345" w14:textId="77777777" w:rsidR="00B3604E" w:rsidRPr="00D63C0A" w:rsidRDefault="00B3604E" w:rsidP="000F6AF0">
      <w:pPr>
        <w:spacing w:after="0" w:line="240" w:lineRule="auto"/>
        <w:rPr>
          <w:rFonts w:cs="Times New Roman"/>
          <w:color w:val="000000"/>
          <w:szCs w:val="24"/>
        </w:rPr>
      </w:pPr>
    </w:p>
    <w:p w14:paraId="5B2A1DC5" w14:textId="3E8C550B" w:rsidR="001D4B8D" w:rsidRPr="00C6391E" w:rsidRDefault="001D4B8D" w:rsidP="001D4B8D">
      <w:pPr>
        <w:spacing w:after="120" w:line="240" w:lineRule="auto"/>
      </w:pPr>
      <w:r>
        <w:rPr>
          <w:noProof/>
        </w:rPr>
        <w:drawing>
          <wp:anchor distT="0" distB="0" distL="114300" distR="114300" simplePos="0" relativeHeight="251688960" behindDoc="0" locked="0" layoutInCell="1" allowOverlap="1" wp14:anchorId="7B848DF5" wp14:editId="2746E352">
            <wp:simplePos x="0" y="0"/>
            <wp:positionH relativeFrom="column">
              <wp:posOffset>0</wp:posOffset>
            </wp:positionH>
            <wp:positionV relativeFrom="paragraph">
              <wp:posOffset>1905</wp:posOffset>
            </wp:positionV>
            <wp:extent cx="564880" cy="731520"/>
            <wp:effectExtent l="19050" t="19050" r="26035" b="1143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4880" cy="731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Pr="007D401A">
        <w:rPr>
          <w:color w:val="000000" w:themeColor="text1"/>
        </w:rPr>
        <w:t>Kalberg</w:t>
      </w:r>
      <w:proofErr w:type="spellEnd"/>
      <w:r w:rsidRPr="00C6391E">
        <w:t xml:space="preserve">, J. R., Lane, K. L., &amp; Lambert, W. (2012). The utility of conflict resolution and social skills interventions with middle school students at risk for antisocial behavior: A methodological illustration. </w:t>
      </w:r>
      <w:r w:rsidRPr="007D401A">
        <w:rPr>
          <w:i/>
        </w:rPr>
        <w:t xml:space="preserve">Remedial and Special Education, 22, </w:t>
      </w:r>
      <w:r w:rsidRPr="00C6391E">
        <w:t>23-38</w:t>
      </w:r>
      <w:r w:rsidRPr="007D401A">
        <w:rPr>
          <w:i/>
        </w:rPr>
        <w:t xml:space="preserve">. </w:t>
      </w:r>
      <w:proofErr w:type="spellStart"/>
      <w:r w:rsidRPr="00C6391E">
        <w:t>doi</w:t>
      </w:r>
      <w:proofErr w:type="spellEnd"/>
      <w:r w:rsidRPr="00C6391E">
        <w:t>: 10.1177/0741932510362514</w:t>
      </w:r>
    </w:p>
    <w:p w14:paraId="7DFEBCC4" w14:textId="77777777" w:rsidR="001C1561" w:rsidRPr="00D63C0A" w:rsidRDefault="00482F26" w:rsidP="00D63C0A">
      <w:pPr>
        <w:spacing w:after="0" w:line="240" w:lineRule="auto"/>
        <w:ind w:left="720" w:hanging="720"/>
        <w:rPr>
          <w:rFonts w:cs="Times New Roman"/>
          <w:b/>
          <w:color w:val="8496B0" w:themeColor="text2" w:themeTint="99"/>
          <w:szCs w:val="24"/>
        </w:rPr>
      </w:pPr>
      <w:r w:rsidRPr="005609A9">
        <w:rPr>
          <w:noProof/>
        </w:rPr>
        <w:drawing>
          <wp:anchor distT="0" distB="0" distL="114300" distR="114300" simplePos="0" relativeHeight="251662336" behindDoc="0" locked="0" layoutInCell="1" allowOverlap="1" wp14:anchorId="4320B276" wp14:editId="1EF3E910">
            <wp:simplePos x="0" y="0"/>
            <wp:positionH relativeFrom="column">
              <wp:posOffset>0</wp:posOffset>
            </wp:positionH>
            <wp:positionV relativeFrom="paragraph">
              <wp:posOffset>53340</wp:posOffset>
            </wp:positionV>
            <wp:extent cx="839972" cy="1084328"/>
            <wp:effectExtent l="0" t="0" r="0" b="1905"/>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972" cy="1084328"/>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B3604E" w:rsidRPr="00D63C0A">
        <w:rPr>
          <w:rFonts w:cs="Times New Roman"/>
          <w:color w:val="000000"/>
          <w:szCs w:val="24"/>
        </w:rPr>
        <w:t xml:space="preserve">Oakes, W. P., Lane, K. L., </w:t>
      </w:r>
      <w:proofErr w:type="spellStart"/>
      <w:r w:rsidR="00B3604E" w:rsidRPr="00D63C0A">
        <w:rPr>
          <w:rFonts w:cs="Times New Roman"/>
          <w:color w:val="000000"/>
          <w:szCs w:val="24"/>
        </w:rPr>
        <w:t>Germer</w:t>
      </w:r>
      <w:proofErr w:type="spellEnd"/>
      <w:r w:rsidR="00B3604E" w:rsidRPr="00D63C0A">
        <w:rPr>
          <w:rFonts w:cs="Times New Roman"/>
          <w:color w:val="000000"/>
          <w:szCs w:val="24"/>
        </w:rPr>
        <w:t>, K. A. (2014). Develo</w:t>
      </w:r>
      <w:r w:rsidR="002C64DA">
        <w:rPr>
          <w:rFonts w:cs="Times New Roman"/>
          <w:color w:val="000000"/>
          <w:szCs w:val="24"/>
        </w:rPr>
        <w:t>ping the capacity to implement Tier 2 and T</w:t>
      </w:r>
      <w:r w:rsidR="00B3604E" w:rsidRPr="00D63C0A">
        <w:rPr>
          <w:rFonts w:cs="Times New Roman"/>
          <w:color w:val="000000"/>
          <w:szCs w:val="24"/>
        </w:rPr>
        <w:t xml:space="preserve">ier 3 supports: </w:t>
      </w:r>
      <w:r w:rsidR="002C64DA">
        <w:rPr>
          <w:rFonts w:cs="Times New Roman"/>
          <w:color w:val="000000"/>
          <w:szCs w:val="24"/>
        </w:rPr>
        <w:t>H</w:t>
      </w:r>
      <w:r w:rsidR="00B3604E" w:rsidRPr="00D63C0A">
        <w:rPr>
          <w:rFonts w:cs="Times New Roman"/>
          <w:color w:val="000000"/>
          <w:szCs w:val="24"/>
        </w:rPr>
        <w:t xml:space="preserve">ow do we support our faculty and staff in preparing for sustainability? </w:t>
      </w:r>
      <w:r w:rsidR="00B3604E" w:rsidRPr="002C64DA">
        <w:rPr>
          <w:rFonts w:cs="Times New Roman"/>
          <w:i/>
          <w:color w:val="000000"/>
          <w:szCs w:val="24"/>
        </w:rPr>
        <w:t>P</w:t>
      </w:r>
      <w:r w:rsidR="002C64DA">
        <w:rPr>
          <w:rFonts w:cs="Times New Roman"/>
          <w:i/>
          <w:color w:val="000000"/>
          <w:szCs w:val="24"/>
        </w:rPr>
        <w:t>reventing School Failure</w:t>
      </w:r>
      <w:r w:rsidR="00B3604E" w:rsidRPr="002C64DA">
        <w:rPr>
          <w:rFonts w:cs="Times New Roman"/>
          <w:i/>
          <w:color w:val="000000"/>
          <w:szCs w:val="24"/>
        </w:rPr>
        <w:t>, 58</w:t>
      </w:r>
      <w:r w:rsidR="00B3604E" w:rsidRPr="00D63C0A">
        <w:rPr>
          <w:rFonts w:cs="Times New Roman"/>
          <w:color w:val="000000"/>
          <w:szCs w:val="24"/>
        </w:rPr>
        <w:t>, 183-190.</w:t>
      </w:r>
      <w:r w:rsidR="001472AC">
        <w:rPr>
          <w:rFonts w:cs="Times New Roman"/>
          <w:color w:val="000000"/>
          <w:szCs w:val="24"/>
        </w:rPr>
        <w:t xml:space="preserve"> </w:t>
      </w:r>
      <w:proofErr w:type="spellStart"/>
      <w:r w:rsidR="002C64DA">
        <w:rPr>
          <w:rFonts w:cs="Times New Roman"/>
          <w:color w:val="000000"/>
          <w:szCs w:val="24"/>
        </w:rPr>
        <w:t>doi</w:t>
      </w:r>
      <w:proofErr w:type="spellEnd"/>
      <w:r w:rsidR="001472AC">
        <w:rPr>
          <w:rFonts w:cs="Times New Roman"/>
          <w:color w:val="000000"/>
          <w:szCs w:val="24"/>
        </w:rPr>
        <w:t xml:space="preserve">: </w:t>
      </w:r>
      <w:r>
        <w:rPr>
          <w:rFonts w:cs="Times New Roman"/>
          <w:color w:val="000000"/>
          <w:szCs w:val="24"/>
        </w:rPr>
        <w:t>10.1080/1045988X.2014.895575</w:t>
      </w:r>
    </w:p>
    <w:p w14:paraId="309CB167" w14:textId="77777777" w:rsidR="00B3604E" w:rsidRDefault="00B3604E" w:rsidP="00D63C0A">
      <w:pPr>
        <w:spacing w:after="0" w:line="240" w:lineRule="auto"/>
        <w:rPr>
          <w:rFonts w:cs="Times New Roman"/>
          <w:color w:val="000000" w:themeColor="text1"/>
          <w:szCs w:val="24"/>
        </w:rPr>
      </w:pPr>
    </w:p>
    <w:p w14:paraId="064E7C30" w14:textId="77777777" w:rsidR="00E319A7" w:rsidRDefault="00E319A7" w:rsidP="00D63C0A">
      <w:pPr>
        <w:spacing w:after="0" w:line="240" w:lineRule="auto"/>
        <w:rPr>
          <w:rFonts w:cs="Times New Roman"/>
          <w:color w:val="000000" w:themeColor="text1"/>
          <w:szCs w:val="24"/>
        </w:rPr>
      </w:pPr>
    </w:p>
    <w:p w14:paraId="478A3141" w14:textId="531BD2EF" w:rsidR="00B76AC6" w:rsidRPr="00D63C0A" w:rsidRDefault="00B76AC6" w:rsidP="00D63C0A">
      <w:pPr>
        <w:spacing w:after="0" w:line="240" w:lineRule="auto"/>
        <w:rPr>
          <w:rFonts w:cs="Times New Roman"/>
          <w:color w:val="000000" w:themeColor="text1"/>
          <w:szCs w:val="24"/>
        </w:rPr>
      </w:pPr>
    </w:p>
    <w:p w14:paraId="4BFD4EBE" w14:textId="77777777" w:rsidR="00B3604E" w:rsidRPr="00D63C0A" w:rsidRDefault="002C64DA" w:rsidP="00D63C0A">
      <w:pPr>
        <w:pStyle w:val="Heading3"/>
        <w:rPr>
          <w:rFonts w:cs="Times New Roman"/>
        </w:rPr>
      </w:pPr>
      <w:r>
        <w:rPr>
          <w:rFonts w:cs="Times New Roman"/>
        </w:rPr>
        <w:lastRenderedPageBreak/>
        <w:t>Choose one:</w:t>
      </w:r>
    </w:p>
    <w:p w14:paraId="4FC2B453" w14:textId="77777777" w:rsidR="009F3EB5" w:rsidRPr="00E319A7" w:rsidRDefault="00D47919" w:rsidP="00E319A7">
      <w:pPr>
        <w:spacing w:after="0" w:line="240" w:lineRule="auto"/>
        <w:ind w:left="720" w:hanging="720"/>
        <w:rPr>
          <w:rFonts w:cs="Times New Roman"/>
          <w:szCs w:val="24"/>
          <w:lang w:val="en"/>
        </w:rPr>
      </w:pPr>
      <w:r>
        <w:rPr>
          <w:noProof/>
        </w:rPr>
        <w:drawing>
          <wp:anchor distT="0" distB="0" distL="114300" distR="114300" simplePos="0" relativeHeight="251678720" behindDoc="0" locked="0" layoutInCell="1" allowOverlap="1" wp14:anchorId="2168B3BE" wp14:editId="48C43A8B">
            <wp:simplePos x="0" y="0"/>
            <wp:positionH relativeFrom="column">
              <wp:posOffset>17253</wp:posOffset>
            </wp:positionH>
            <wp:positionV relativeFrom="paragraph">
              <wp:posOffset>20763</wp:posOffset>
            </wp:positionV>
            <wp:extent cx="456521" cy="731520"/>
            <wp:effectExtent l="19050" t="19050" r="20320" b="11430"/>
            <wp:wrapSquare wrapText="bothSides"/>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6521" cy="731520"/>
                    </a:xfrm>
                    <a:prstGeom prst="rect">
                      <a:avLst/>
                    </a:prstGeom>
                    <a:ln>
                      <a:solidFill>
                        <a:schemeClr val="tx1"/>
                      </a:solidFill>
                    </a:ln>
                  </pic:spPr>
                </pic:pic>
              </a:graphicData>
            </a:graphic>
          </wp:anchor>
        </w:drawing>
      </w:r>
      <w:r w:rsidR="009F3EB5" w:rsidRPr="00D63C0A">
        <w:rPr>
          <w:rFonts w:cs="Times New Roman"/>
          <w:color w:val="000000" w:themeColor="text1"/>
          <w:szCs w:val="24"/>
        </w:rPr>
        <w:t>Lane</w:t>
      </w:r>
      <w:r w:rsidR="009F3EB5" w:rsidRPr="00D63C0A">
        <w:rPr>
          <w:rFonts w:cs="Times New Roman"/>
          <w:iCs/>
          <w:szCs w:val="24"/>
        </w:rPr>
        <w:t xml:space="preserve">, K. L., Oakes, W. P., Menzies, H. M., </w:t>
      </w:r>
      <w:proofErr w:type="spellStart"/>
      <w:r w:rsidR="009F3EB5" w:rsidRPr="00D63C0A">
        <w:rPr>
          <w:rFonts w:cs="Times New Roman"/>
          <w:iCs/>
          <w:szCs w:val="24"/>
        </w:rPr>
        <w:t>Oyer</w:t>
      </w:r>
      <w:proofErr w:type="spellEnd"/>
      <w:r w:rsidR="009F3EB5" w:rsidRPr="00D63C0A">
        <w:rPr>
          <w:rFonts w:cs="Times New Roman"/>
          <w:iCs/>
          <w:szCs w:val="24"/>
        </w:rPr>
        <w:t xml:space="preserve">, J., &amp; Jenkins, A. (2013). Working within the context of three-tiered models of prevention: Using school wide data to identify high school students for targeted supports. </w:t>
      </w:r>
      <w:r w:rsidR="009F3EB5" w:rsidRPr="00D63C0A">
        <w:rPr>
          <w:rFonts w:cs="Times New Roman"/>
          <w:i/>
          <w:szCs w:val="24"/>
        </w:rPr>
        <w:t xml:space="preserve">Journal of Applied School </w:t>
      </w:r>
      <w:r w:rsidR="009F3EB5" w:rsidRPr="002C64DA">
        <w:rPr>
          <w:rFonts w:cs="Times New Roman"/>
          <w:i/>
          <w:szCs w:val="24"/>
        </w:rPr>
        <w:t>Psychology</w:t>
      </w:r>
      <w:r w:rsidR="00816E17" w:rsidRPr="002C64DA">
        <w:rPr>
          <w:rFonts w:cs="Times New Roman"/>
          <w:i/>
          <w:szCs w:val="24"/>
        </w:rPr>
        <w:t>, 29</w:t>
      </w:r>
      <w:r w:rsidR="00816E17">
        <w:rPr>
          <w:rFonts w:cs="Times New Roman"/>
          <w:szCs w:val="24"/>
        </w:rPr>
        <w:t xml:space="preserve">, 203-229. </w:t>
      </w:r>
      <w:proofErr w:type="spellStart"/>
      <w:r w:rsidR="002C64DA">
        <w:rPr>
          <w:rFonts w:cs="Times New Roman"/>
          <w:szCs w:val="24"/>
        </w:rPr>
        <w:t>doi</w:t>
      </w:r>
      <w:proofErr w:type="spellEnd"/>
      <w:r w:rsidR="00816E17">
        <w:rPr>
          <w:rFonts w:cs="Times New Roman"/>
          <w:szCs w:val="24"/>
        </w:rPr>
        <w:t xml:space="preserve">: </w:t>
      </w:r>
      <w:r w:rsidR="00816E17" w:rsidRPr="00816E17">
        <w:rPr>
          <w:rFonts w:cs="Times New Roman"/>
          <w:szCs w:val="24"/>
          <w:lang w:val="en"/>
        </w:rPr>
        <w:t>10.1080/15377903.2013.778773</w:t>
      </w:r>
    </w:p>
    <w:p w14:paraId="7B8CC42B" w14:textId="67D4EA3F" w:rsidR="003C2D50" w:rsidRPr="00D63C0A" w:rsidRDefault="003C2D50" w:rsidP="00D63C0A">
      <w:pPr>
        <w:spacing w:after="0" w:line="240" w:lineRule="auto"/>
        <w:ind w:left="540" w:hanging="540"/>
        <w:rPr>
          <w:rFonts w:cs="Times New Roman"/>
          <w:color w:val="000000" w:themeColor="text1"/>
          <w:szCs w:val="24"/>
        </w:rPr>
      </w:pPr>
    </w:p>
    <w:p w14:paraId="4EB6028A" w14:textId="6E2B50EB" w:rsidR="007E5EC2" w:rsidRDefault="00265D0C" w:rsidP="001D4B8D">
      <w:pPr>
        <w:spacing w:after="0" w:line="240" w:lineRule="auto"/>
        <w:ind w:left="720" w:hanging="720"/>
        <w:rPr>
          <w:rFonts w:cs="Times New Roman"/>
          <w:iCs/>
          <w:szCs w:val="24"/>
        </w:rPr>
      </w:pPr>
      <w:r>
        <w:rPr>
          <w:noProof/>
        </w:rPr>
        <w:drawing>
          <wp:anchor distT="0" distB="0" distL="114300" distR="114300" simplePos="0" relativeHeight="251680768" behindDoc="0" locked="0" layoutInCell="1" allowOverlap="1" wp14:anchorId="0A41D2AA" wp14:editId="06C0C7FB">
            <wp:simplePos x="0" y="0"/>
            <wp:positionH relativeFrom="column">
              <wp:posOffset>20955</wp:posOffset>
            </wp:positionH>
            <wp:positionV relativeFrom="paragraph">
              <wp:posOffset>40640</wp:posOffset>
            </wp:positionV>
            <wp:extent cx="457200" cy="828040"/>
            <wp:effectExtent l="19050" t="19050" r="19050" b="10160"/>
            <wp:wrapSquare wrapText="bothSides"/>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8280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F3EB5" w:rsidRPr="00D63C0A">
        <w:rPr>
          <w:rFonts w:cs="Times New Roman"/>
          <w:color w:val="000000" w:themeColor="text1"/>
          <w:szCs w:val="24"/>
        </w:rPr>
        <w:t>Oakes</w:t>
      </w:r>
      <w:r w:rsidR="009F3EB5" w:rsidRPr="00D63C0A">
        <w:rPr>
          <w:rFonts w:cs="Times New Roman"/>
          <w:szCs w:val="24"/>
        </w:rPr>
        <w:t xml:space="preserve">, W. P., Lane, K. L., Cox, M., Magrane, A., Jenkins, A., &amp; Hankins, K. (2012). Tier 2 supports to improve motivation and performance of elementary students with behavioral challenges and poor work completion. </w:t>
      </w:r>
      <w:r w:rsidR="009F3EB5" w:rsidRPr="00D63C0A">
        <w:rPr>
          <w:rFonts w:cs="Times New Roman"/>
          <w:i/>
          <w:iCs/>
          <w:szCs w:val="24"/>
        </w:rPr>
        <w:t xml:space="preserve">Education and Treatment of Children, 35, </w:t>
      </w:r>
      <w:r w:rsidR="009F3EB5" w:rsidRPr="00D63C0A">
        <w:rPr>
          <w:rFonts w:cs="Times New Roman"/>
          <w:iCs/>
          <w:szCs w:val="24"/>
        </w:rPr>
        <w:t>5</w:t>
      </w:r>
      <w:r w:rsidR="005262A1">
        <w:rPr>
          <w:rFonts w:cs="Times New Roman"/>
          <w:iCs/>
          <w:szCs w:val="24"/>
        </w:rPr>
        <w:t xml:space="preserve">47-584. </w:t>
      </w:r>
      <w:proofErr w:type="spellStart"/>
      <w:r w:rsidR="002C64DA">
        <w:rPr>
          <w:rFonts w:cs="Times New Roman"/>
          <w:iCs/>
          <w:szCs w:val="24"/>
        </w:rPr>
        <w:t>doi</w:t>
      </w:r>
      <w:proofErr w:type="spellEnd"/>
      <w:r w:rsidR="005262A1">
        <w:rPr>
          <w:rFonts w:cs="Times New Roman"/>
          <w:iCs/>
          <w:szCs w:val="24"/>
        </w:rPr>
        <w:t>: 10.1353/etc.2012.0024</w:t>
      </w:r>
      <w:r w:rsidR="007E5EC2">
        <w:rPr>
          <w:rFonts w:cs="Times New Roman"/>
          <w:iCs/>
          <w:szCs w:val="24"/>
        </w:rPr>
        <w:t xml:space="preserve"> </w:t>
      </w:r>
      <w:r w:rsidR="007E5EC2">
        <w:t>Available on Google Scholar (on Wendy Oakes’s research gate)</w:t>
      </w:r>
    </w:p>
    <w:p w14:paraId="1D3E62F0" w14:textId="44397DF5" w:rsidR="007A37A5" w:rsidRDefault="007A37A5">
      <w:pPr>
        <w:rPr>
          <w:rFonts w:asciiTheme="majorHAnsi" w:eastAsiaTheme="majorEastAsia" w:hAnsiTheme="majorHAnsi" w:cs="Times New Roman"/>
          <w:iCs/>
          <w:color w:val="1F4E79" w:themeColor="accent1" w:themeShade="80"/>
          <w:sz w:val="36"/>
          <w:szCs w:val="24"/>
        </w:rPr>
      </w:pPr>
      <w:r>
        <w:rPr>
          <w:rFonts w:cs="Times New Roman"/>
          <w:iCs/>
          <w:szCs w:val="24"/>
        </w:rPr>
        <w:br w:type="page"/>
      </w:r>
    </w:p>
    <w:p w14:paraId="7BAA1F16" w14:textId="77777777" w:rsidR="00B3604E" w:rsidRPr="002C64DA" w:rsidRDefault="00B3604E" w:rsidP="00B3604E">
      <w:pPr>
        <w:pStyle w:val="Heading1"/>
        <w:spacing w:before="0"/>
        <w:rPr>
          <w:rFonts w:ascii="Times New Roman" w:eastAsia="Calibri" w:hAnsi="Times New Roman" w:cs="Times New Roman"/>
          <w:smallCaps/>
        </w:rPr>
      </w:pPr>
      <w:r w:rsidRPr="002C64DA">
        <w:rPr>
          <w:rFonts w:ascii="Times New Roman" w:eastAsia="Calibri" w:hAnsi="Times New Roman" w:cs="Times New Roman"/>
          <w:smallCaps/>
        </w:rPr>
        <w:lastRenderedPageBreak/>
        <w:t xml:space="preserve">Please read the following after </w:t>
      </w:r>
      <w:r w:rsidRPr="002C64DA">
        <w:rPr>
          <w:rFonts w:ascii="Times New Roman" w:eastAsia="Calibri" w:hAnsi="Times New Roman" w:cs="Times New Roman"/>
          <w:smallCaps/>
          <w:u w:val="single"/>
        </w:rPr>
        <w:t>Session 4:</w:t>
      </w:r>
    </w:p>
    <w:p w14:paraId="48778D52" w14:textId="77777777" w:rsidR="00B3604E" w:rsidRPr="00D63C0A" w:rsidRDefault="00B3604E" w:rsidP="00B3604E">
      <w:pPr>
        <w:spacing w:after="0" w:line="240" w:lineRule="auto"/>
        <w:jc w:val="center"/>
        <w:rPr>
          <w:rFonts w:eastAsia="Calibri" w:cs="Times New Roman"/>
          <w:b/>
          <w:szCs w:val="24"/>
        </w:rPr>
      </w:pPr>
    </w:p>
    <w:p w14:paraId="2D756638" w14:textId="77777777" w:rsidR="00B3604E" w:rsidRPr="00D63C0A" w:rsidRDefault="00964E48" w:rsidP="00B3604E">
      <w:pPr>
        <w:pStyle w:val="Heading2"/>
        <w:rPr>
          <w:rFonts w:cs="Times New Roman"/>
        </w:rPr>
      </w:pPr>
      <w:r>
        <w:rPr>
          <w:rFonts w:cs="Times New Roman"/>
        </w:rPr>
        <w:t>Website</w:t>
      </w:r>
    </w:p>
    <w:p w14:paraId="0BDF4D9C" w14:textId="77777777" w:rsidR="00B3604E" w:rsidRPr="00D63C0A" w:rsidRDefault="00B3604E" w:rsidP="00B3604E">
      <w:pPr>
        <w:spacing w:after="0" w:line="240" w:lineRule="auto"/>
        <w:rPr>
          <w:rFonts w:cs="Times New Roman"/>
          <w:b/>
          <w:szCs w:val="24"/>
        </w:rPr>
      </w:pPr>
    </w:p>
    <w:p w14:paraId="10B1164B" w14:textId="77777777" w:rsidR="00B3604E" w:rsidRPr="002C64DA" w:rsidRDefault="00704A94" w:rsidP="00B3604E">
      <w:pPr>
        <w:spacing w:after="0" w:line="240" w:lineRule="auto"/>
        <w:rPr>
          <w:rFonts w:cs="Times New Roman"/>
          <w:szCs w:val="24"/>
        </w:rPr>
      </w:pPr>
      <w:hyperlink r:id="rId33" w:history="1">
        <w:r w:rsidR="00B3604E" w:rsidRPr="002C64DA">
          <w:rPr>
            <w:rStyle w:val="Hyperlink"/>
            <w:rFonts w:cs="Times New Roman"/>
            <w:szCs w:val="24"/>
          </w:rPr>
          <w:t>www.ci3t.org</w:t>
        </w:r>
      </w:hyperlink>
    </w:p>
    <w:p w14:paraId="74B0ECB2" w14:textId="77777777" w:rsidR="00B3604E" w:rsidRPr="00D63C0A" w:rsidRDefault="00B3604E" w:rsidP="00355E97">
      <w:pPr>
        <w:spacing w:after="0" w:line="240" w:lineRule="auto"/>
        <w:rPr>
          <w:rFonts w:cs="Times New Roman"/>
          <w:b/>
          <w:color w:val="000000" w:themeColor="text1"/>
          <w:szCs w:val="24"/>
        </w:rPr>
      </w:pPr>
    </w:p>
    <w:p w14:paraId="4730B82C" w14:textId="329D44CA" w:rsidR="009F3C39" w:rsidRPr="009F3C39" w:rsidRDefault="00964E48" w:rsidP="009F3C39">
      <w:pPr>
        <w:pStyle w:val="Heading2"/>
        <w:rPr>
          <w:rFonts w:cs="Times New Roman"/>
        </w:rPr>
      </w:pPr>
      <w:r>
        <w:rPr>
          <w:rFonts w:cs="Times New Roman"/>
        </w:rPr>
        <w:t>Books</w:t>
      </w:r>
    </w:p>
    <w:p w14:paraId="3D456965" w14:textId="117C75CF" w:rsidR="00652488" w:rsidRDefault="009F3C39" w:rsidP="009F3C39">
      <w:pPr>
        <w:ind w:left="720" w:hanging="720"/>
        <w:rPr>
          <w:rFonts w:cs="Times New Roman"/>
          <w:color w:val="5B9BD5" w:themeColor="accent1"/>
          <w:szCs w:val="24"/>
        </w:rPr>
      </w:pPr>
      <w:r w:rsidRPr="001771FA">
        <w:rPr>
          <w:rFonts w:cs="Times New Roman"/>
          <w:noProof/>
          <w:sz w:val="22"/>
        </w:rPr>
        <w:drawing>
          <wp:anchor distT="0" distB="0" distL="114300" distR="114300" simplePos="0" relativeHeight="251698176" behindDoc="0" locked="0" layoutInCell="1" allowOverlap="1" wp14:anchorId="7688B2F0" wp14:editId="75459194">
            <wp:simplePos x="0" y="0"/>
            <wp:positionH relativeFrom="column">
              <wp:posOffset>0</wp:posOffset>
            </wp:positionH>
            <wp:positionV relativeFrom="paragraph">
              <wp:posOffset>0</wp:posOffset>
            </wp:positionV>
            <wp:extent cx="841248" cy="1115568"/>
            <wp:effectExtent l="0" t="0" r="0" b="8890"/>
            <wp:wrapSquare wrapText="bothSides"/>
            <wp:docPr id="28" name="Picture 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Pr>
          <w:szCs w:val="24"/>
        </w:rPr>
        <w:t>Lane, K. L., Oakes, W. P., Cantwell, E. D., &amp; Royer, D. J. (2016).</w:t>
      </w:r>
      <w:r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Pr>
          <w:szCs w:val="24"/>
        </w:rPr>
        <w:t xml:space="preserve"> Phoenix, AZ: KOI Education. </w:t>
      </w:r>
      <w:r w:rsidR="00652488" w:rsidRPr="002C64DA">
        <w:rPr>
          <w:rFonts w:cs="Times New Roman"/>
          <w:color w:val="5B9BD5" w:themeColor="accent1"/>
          <w:szCs w:val="24"/>
        </w:rPr>
        <w:t>(</w:t>
      </w:r>
      <w:proofErr w:type="gramStart"/>
      <w:r w:rsidR="00265D0C">
        <w:rPr>
          <w:rFonts w:cs="Times New Roman"/>
          <w:color w:val="5B9BD5" w:themeColor="accent1"/>
          <w:szCs w:val="24"/>
        </w:rPr>
        <w:t>interactive</w:t>
      </w:r>
      <w:proofErr w:type="gramEnd"/>
      <w:r w:rsidR="00265D0C">
        <w:rPr>
          <w:rFonts w:cs="Times New Roman"/>
          <w:color w:val="5B9BD5" w:themeColor="accent1"/>
          <w:szCs w:val="24"/>
        </w:rPr>
        <w:t xml:space="preserve"> eBook </w:t>
      </w:r>
      <w:r w:rsidR="00652488">
        <w:rPr>
          <w:rFonts w:cs="Times New Roman"/>
          <w:color w:val="5B9BD5" w:themeColor="accent1"/>
          <w:szCs w:val="24"/>
        </w:rPr>
        <w:t>Chapter 6</w:t>
      </w:r>
      <w:r w:rsidR="00652488" w:rsidRPr="002C64DA">
        <w:rPr>
          <w:rFonts w:cs="Times New Roman"/>
          <w:color w:val="5B9BD5" w:themeColor="accent1"/>
          <w:szCs w:val="24"/>
        </w:rPr>
        <w:t>)</w:t>
      </w:r>
    </w:p>
    <w:p w14:paraId="6EC03DF1" w14:textId="77777777" w:rsidR="009F3C39" w:rsidRPr="00B33B4F" w:rsidRDefault="009F3C39" w:rsidP="009F3C39">
      <w:pPr>
        <w:ind w:left="720" w:hanging="720"/>
        <w:rPr>
          <w:szCs w:val="24"/>
        </w:rPr>
      </w:pPr>
    </w:p>
    <w:p w14:paraId="6D93D79B" w14:textId="77777777" w:rsidR="00355E97" w:rsidRDefault="00E319A7" w:rsidP="00D63C0A">
      <w:pPr>
        <w:tabs>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5B9BD5" w:themeColor="accent1"/>
          <w:szCs w:val="24"/>
        </w:rPr>
      </w:pPr>
      <w:r w:rsidRPr="005609A9">
        <w:rPr>
          <w:noProof/>
        </w:rPr>
        <w:drawing>
          <wp:anchor distT="0" distB="0" distL="114300" distR="114300" simplePos="0" relativeHeight="251670528" behindDoc="0" locked="0" layoutInCell="1" allowOverlap="1" wp14:anchorId="32C3B029" wp14:editId="1849EEE3">
            <wp:simplePos x="0" y="0"/>
            <wp:positionH relativeFrom="column">
              <wp:posOffset>0</wp:posOffset>
            </wp:positionH>
            <wp:positionV relativeFrom="paragraph">
              <wp:posOffset>3175</wp:posOffset>
            </wp:positionV>
            <wp:extent cx="855446" cy="1127051"/>
            <wp:effectExtent l="0" t="0" r="1905" b="0"/>
            <wp:wrapSquare wrapText="bothSides"/>
            <wp:docPr id="17"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446" cy="1127051"/>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page">
              <wp14:pctWidth>0</wp14:pctWidth>
            </wp14:sizeRelH>
            <wp14:sizeRelV relativeFrom="page">
              <wp14:pctHeight>0</wp14:pctHeight>
            </wp14:sizeRelV>
          </wp:anchor>
        </w:drawing>
      </w:r>
      <w:r w:rsidR="00355E97" w:rsidRPr="00D63C0A">
        <w:rPr>
          <w:rFonts w:cs="Times New Roman"/>
          <w:szCs w:val="24"/>
        </w:rPr>
        <w:t xml:space="preserve">Lane, K. L., Menzies, H., Bruhn, A., &amp; </w:t>
      </w:r>
      <w:proofErr w:type="spellStart"/>
      <w:r w:rsidR="00355E97" w:rsidRPr="00D63C0A">
        <w:rPr>
          <w:rFonts w:cs="Times New Roman"/>
          <w:szCs w:val="24"/>
        </w:rPr>
        <w:t>Crnobori</w:t>
      </w:r>
      <w:proofErr w:type="spellEnd"/>
      <w:r w:rsidR="00355E97" w:rsidRPr="00D63C0A">
        <w:rPr>
          <w:rFonts w:cs="Times New Roman"/>
          <w:szCs w:val="24"/>
        </w:rPr>
        <w:t xml:space="preserve">, M. (2011). </w:t>
      </w:r>
      <w:r w:rsidR="00355E97" w:rsidRPr="00D63C0A">
        <w:rPr>
          <w:rFonts w:cs="Times New Roman"/>
          <w:i/>
          <w:szCs w:val="24"/>
        </w:rPr>
        <w:t>Managing challenging behaviors in schools: Research-based strategies that work</w:t>
      </w:r>
      <w:r w:rsidR="00355E97" w:rsidRPr="00D63C0A">
        <w:rPr>
          <w:rStyle w:val="Emphasis"/>
          <w:rFonts w:cs="Times New Roman"/>
          <w:szCs w:val="24"/>
        </w:rPr>
        <w:t>.</w:t>
      </w:r>
      <w:r w:rsidR="00355E97" w:rsidRPr="00D63C0A">
        <w:rPr>
          <w:rFonts w:cs="Times New Roman"/>
          <w:szCs w:val="24"/>
        </w:rPr>
        <w:t xml:space="preserve"> New York, NY: Guilford Press.</w:t>
      </w:r>
      <w:r w:rsidR="009F3EB5" w:rsidRPr="00D63C0A">
        <w:rPr>
          <w:rFonts w:cs="Times New Roman"/>
          <w:szCs w:val="24"/>
        </w:rPr>
        <w:t xml:space="preserve"> </w:t>
      </w:r>
      <w:r w:rsidR="00355E97" w:rsidRPr="00964E48">
        <w:rPr>
          <w:rFonts w:cs="Times New Roman"/>
          <w:color w:val="5B9BD5" w:themeColor="accent1"/>
          <w:szCs w:val="24"/>
        </w:rPr>
        <w:t>(C</w:t>
      </w:r>
      <w:r w:rsidR="009F3EB5" w:rsidRPr="00964E48">
        <w:rPr>
          <w:rFonts w:cs="Times New Roman"/>
          <w:color w:val="5B9BD5" w:themeColor="accent1"/>
          <w:szCs w:val="24"/>
        </w:rPr>
        <w:t>hapters 7</w:t>
      </w:r>
      <w:r w:rsidR="00964E48">
        <w:rPr>
          <w:rFonts w:cs="Times New Roman"/>
          <w:color w:val="5B9BD5" w:themeColor="accent1"/>
          <w:szCs w:val="24"/>
        </w:rPr>
        <w:t xml:space="preserve"> and </w:t>
      </w:r>
      <w:r w:rsidR="009F3EB5" w:rsidRPr="00964E48">
        <w:rPr>
          <w:rFonts w:cs="Times New Roman"/>
          <w:color w:val="5B9BD5" w:themeColor="accent1"/>
          <w:szCs w:val="24"/>
        </w:rPr>
        <w:t>8)</w:t>
      </w:r>
    </w:p>
    <w:p w14:paraId="5BC355A9" w14:textId="77777777" w:rsidR="00E319A7" w:rsidRDefault="00E319A7" w:rsidP="00D63C0A">
      <w:pPr>
        <w:tabs>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8496B0" w:themeColor="text2" w:themeTint="99"/>
          <w:szCs w:val="24"/>
        </w:rPr>
      </w:pPr>
    </w:p>
    <w:p w14:paraId="6FBA1413" w14:textId="77777777" w:rsidR="00E319A7" w:rsidRDefault="00E319A7" w:rsidP="00D63C0A">
      <w:pPr>
        <w:tabs>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8496B0" w:themeColor="text2" w:themeTint="99"/>
          <w:szCs w:val="24"/>
        </w:rPr>
      </w:pPr>
    </w:p>
    <w:p w14:paraId="50A11B61" w14:textId="77777777" w:rsidR="00E319A7" w:rsidRPr="00D63C0A" w:rsidRDefault="00E319A7" w:rsidP="00D63C0A">
      <w:pPr>
        <w:tabs>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8496B0" w:themeColor="text2" w:themeTint="99"/>
          <w:szCs w:val="24"/>
        </w:rPr>
      </w:pPr>
    </w:p>
    <w:p w14:paraId="4FA44974" w14:textId="77777777" w:rsidR="003C2D50" w:rsidRPr="00D63C0A" w:rsidRDefault="003C2D50" w:rsidP="00D63C0A">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720"/>
        <w:rPr>
          <w:rFonts w:cs="Times New Roman"/>
          <w:szCs w:val="24"/>
        </w:rPr>
      </w:pPr>
    </w:p>
    <w:p w14:paraId="6CA2D296" w14:textId="77777777" w:rsidR="009F3EB5" w:rsidRDefault="00E319A7" w:rsidP="00D63C0A">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5B9BD5" w:themeColor="accent1"/>
          <w:szCs w:val="24"/>
        </w:rPr>
      </w:pPr>
      <w:r>
        <w:rPr>
          <w:noProof/>
        </w:rPr>
        <w:drawing>
          <wp:anchor distT="0" distB="0" distL="114300" distR="114300" simplePos="0" relativeHeight="251668480" behindDoc="0" locked="0" layoutInCell="1" allowOverlap="1" wp14:anchorId="675E33B5" wp14:editId="23F29E44">
            <wp:simplePos x="0" y="0"/>
            <wp:positionH relativeFrom="column">
              <wp:posOffset>0</wp:posOffset>
            </wp:positionH>
            <wp:positionV relativeFrom="paragraph">
              <wp:posOffset>-2540</wp:posOffset>
            </wp:positionV>
            <wp:extent cx="828675" cy="11906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pic:spPr>
                </pic:pic>
              </a:graphicData>
            </a:graphic>
            <wp14:sizeRelH relativeFrom="page">
              <wp14:pctWidth>0</wp14:pctWidth>
            </wp14:sizeRelH>
            <wp14:sizeRelV relativeFrom="page">
              <wp14:pctHeight>0</wp14:pctHeight>
            </wp14:sizeRelV>
          </wp:anchor>
        </w:drawing>
      </w:r>
      <w:r w:rsidR="00355E97" w:rsidRPr="00D63C0A">
        <w:rPr>
          <w:rFonts w:cs="Times New Roman"/>
          <w:szCs w:val="24"/>
        </w:rPr>
        <w:t xml:space="preserve">Lane, K. L., Menzies, H. M, Oakes, W. P., &amp; </w:t>
      </w:r>
      <w:proofErr w:type="spellStart"/>
      <w:r w:rsidR="00355E97" w:rsidRPr="00D63C0A">
        <w:rPr>
          <w:rFonts w:cs="Times New Roman"/>
          <w:szCs w:val="24"/>
        </w:rPr>
        <w:t>Kalberg</w:t>
      </w:r>
      <w:proofErr w:type="spellEnd"/>
      <w:r w:rsidR="00355E97" w:rsidRPr="00D63C0A">
        <w:rPr>
          <w:rFonts w:cs="Times New Roman"/>
          <w:szCs w:val="24"/>
        </w:rPr>
        <w:t xml:space="preserve">, J. R. (2012). </w:t>
      </w:r>
      <w:r w:rsidR="00355E97" w:rsidRPr="00D63C0A">
        <w:rPr>
          <w:rFonts w:cs="Times New Roman"/>
          <w:i/>
          <w:szCs w:val="24"/>
        </w:rPr>
        <w:t>Systematic screenings of behavior to support instruction: From preschool to high school.</w:t>
      </w:r>
      <w:r w:rsidR="00355E97" w:rsidRPr="00D63C0A">
        <w:rPr>
          <w:rFonts w:cs="Times New Roman"/>
          <w:szCs w:val="24"/>
        </w:rPr>
        <w:t xml:space="preserve"> New York, NY: Guilford Press. </w:t>
      </w:r>
      <w:r w:rsidR="009F3EB5" w:rsidRPr="00964E48">
        <w:rPr>
          <w:rFonts w:cs="Times New Roman"/>
          <w:color w:val="5B9BD5" w:themeColor="accent1"/>
          <w:szCs w:val="24"/>
        </w:rPr>
        <w:t>(</w:t>
      </w:r>
      <w:r w:rsidR="00B3604E" w:rsidRPr="00964E48">
        <w:rPr>
          <w:rFonts w:cs="Times New Roman"/>
          <w:color w:val="5B9BD5" w:themeColor="accent1"/>
          <w:szCs w:val="24"/>
        </w:rPr>
        <w:t xml:space="preserve">Please </w:t>
      </w:r>
      <w:r w:rsidR="009F3EB5" w:rsidRPr="00964E48">
        <w:rPr>
          <w:rFonts w:cs="Times New Roman"/>
          <w:color w:val="5B9BD5" w:themeColor="accent1"/>
          <w:szCs w:val="24"/>
        </w:rPr>
        <w:t xml:space="preserve">read the chapter illustration of your school’s chosen screener; e.g., </w:t>
      </w:r>
      <w:r w:rsidR="003C2D50" w:rsidRPr="00964E48">
        <w:rPr>
          <w:rFonts w:cs="Times New Roman"/>
          <w:color w:val="5B9BD5" w:themeColor="accent1"/>
          <w:szCs w:val="24"/>
        </w:rPr>
        <w:t>c</w:t>
      </w:r>
      <w:r w:rsidR="009F3EB5" w:rsidRPr="00964E48">
        <w:rPr>
          <w:rFonts w:cs="Times New Roman"/>
          <w:color w:val="5B9BD5" w:themeColor="accent1"/>
          <w:szCs w:val="24"/>
        </w:rPr>
        <w:t>hapter 4 = Student Risk Screening Scale)</w:t>
      </w:r>
    </w:p>
    <w:p w14:paraId="3D75B077" w14:textId="77777777" w:rsidR="00E319A7" w:rsidRDefault="00E319A7" w:rsidP="00D63C0A">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5B9BD5" w:themeColor="accent1"/>
          <w:szCs w:val="24"/>
        </w:rPr>
      </w:pPr>
    </w:p>
    <w:p w14:paraId="66FF9554" w14:textId="77777777" w:rsidR="00E319A7" w:rsidRDefault="00E319A7" w:rsidP="00D63C0A">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imes New Roman"/>
          <w:color w:val="5B9BD5" w:themeColor="accent1"/>
          <w:szCs w:val="24"/>
        </w:rPr>
      </w:pPr>
    </w:p>
    <w:p w14:paraId="76109805" w14:textId="77777777" w:rsidR="0064388C" w:rsidRPr="00D63C0A" w:rsidRDefault="0064388C" w:rsidP="003C7774">
      <w:pPr>
        <w:spacing w:after="0" w:line="240" w:lineRule="auto"/>
        <w:rPr>
          <w:rFonts w:cs="Times New Roman"/>
          <w:szCs w:val="24"/>
        </w:rPr>
      </w:pPr>
    </w:p>
    <w:p w14:paraId="75A4F638" w14:textId="77777777" w:rsidR="0064388C" w:rsidRPr="00964E48" w:rsidRDefault="00E319A7" w:rsidP="00D63C0A">
      <w:pPr>
        <w:spacing w:after="0" w:line="240" w:lineRule="auto"/>
        <w:ind w:left="720" w:hanging="720"/>
        <w:rPr>
          <w:rFonts w:cs="Times New Roman"/>
          <w:color w:val="5B9BD5" w:themeColor="accent1"/>
          <w:szCs w:val="24"/>
        </w:rPr>
      </w:pPr>
      <w:r>
        <w:rPr>
          <w:noProof/>
        </w:rPr>
        <w:drawing>
          <wp:anchor distT="0" distB="0" distL="114300" distR="114300" simplePos="0" relativeHeight="251672576" behindDoc="0" locked="0" layoutInCell="1" allowOverlap="1" wp14:anchorId="2DAE65AE" wp14:editId="167F88EC">
            <wp:simplePos x="0" y="0"/>
            <wp:positionH relativeFrom="column">
              <wp:posOffset>0</wp:posOffset>
            </wp:positionH>
            <wp:positionV relativeFrom="paragraph">
              <wp:posOffset>3810</wp:posOffset>
            </wp:positionV>
            <wp:extent cx="814465" cy="1158949"/>
            <wp:effectExtent l="0" t="0" r="508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4465" cy="1158949"/>
                    </a:xfrm>
                    <a:prstGeom prst="rect">
                      <a:avLst/>
                    </a:prstGeom>
                    <a:noFill/>
                  </pic:spPr>
                </pic:pic>
              </a:graphicData>
            </a:graphic>
            <wp14:sizeRelH relativeFrom="page">
              <wp14:pctWidth>0</wp14:pctWidth>
            </wp14:sizeRelH>
            <wp14:sizeRelV relativeFrom="page">
              <wp14:pctHeight>0</wp14:pctHeight>
            </wp14:sizeRelV>
          </wp:anchor>
        </w:drawing>
      </w:r>
      <w:r w:rsidR="0064388C" w:rsidRPr="00D63C0A">
        <w:rPr>
          <w:rFonts w:cs="Times New Roman"/>
          <w:szCs w:val="24"/>
        </w:rPr>
        <w:t xml:space="preserve">Lane, K. L., Menzies, H., Ennis, R. P., &amp; Oakes, W. P. (2015). </w:t>
      </w:r>
      <w:r w:rsidR="0064388C" w:rsidRPr="00D63C0A">
        <w:rPr>
          <w:rFonts w:cs="Times New Roman"/>
          <w:i/>
          <w:szCs w:val="24"/>
        </w:rPr>
        <w:t xml:space="preserve">Supporting </w:t>
      </w:r>
      <w:r w:rsidR="00964E48">
        <w:rPr>
          <w:rFonts w:cs="Times New Roman"/>
          <w:i/>
          <w:szCs w:val="24"/>
        </w:rPr>
        <w:t>b</w:t>
      </w:r>
      <w:r w:rsidR="0064388C" w:rsidRPr="00D63C0A">
        <w:rPr>
          <w:rFonts w:cs="Times New Roman"/>
          <w:i/>
          <w:szCs w:val="24"/>
        </w:rPr>
        <w:t xml:space="preserve">ehavior for </w:t>
      </w:r>
      <w:r w:rsidR="00964E48">
        <w:rPr>
          <w:rFonts w:cs="Times New Roman"/>
          <w:i/>
          <w:szCs w:val="24"/>
        </w:rPr>
        <w:t>s</w:t>
      </w:r>
      <w:r w:rsidR="0064388C" w:rsidRPr="00D63C0A">
        <w:rPr>
          <w:rFonts w:cs="Times New Roman"/>
          <w:i/>
          <w:szCs w:val="24"/>
        </w:rPr>
        <w:t xml:space="preserve">chool </w:t>
      </w:r>
      <w:r w:rsidR="00964E48">
        <w:rPr>
          <w:rFonts w:cs="Times New Roman"/>
          <w:i/>
          <w:szCs w:val="24"/>
        </w:rPr>
        <w:t>s</w:t>
      </w:r>
      <w:r w:rsidR="0064388C" w:rsidRPr="00D63C0A">
        <w:rPr>
          <w:rFonts w:cs="Times New Roman"/>
          <w:i/>
          <w:szCs w:val="24"/>
        </w:rPr>
        <w:t xml:space="preserve">uccess: A step-by-step guide to key strategies. </w:t>
      </w:r>
      <w:r w:rsidR="0064388C" w:rsidRPr="00D63C0A">
        <w:rPr>
          <w:rFonts w:cs="Times New Roman"/>
          <w:szCs w:val="24"/>
        </w:rPr>
        <w:t xml:space="preserve">New York, NY: Guilford Press. </w:t>
      </w:r>
      <w:r w:rsidR="002C46C0" w:rsidRPr="00964E48">
        <w:rPr>
          <w:rFonts w:cs="Times New Roman"/>
          <w:color w:val="5B9BD5" w:themeColor="accent1"/>
          <w:szCs w:val="24"/>
        </w:rPr>
        <w:t>(Chapters 6</w:t>
      </w:r>
      <w:r w:rsidR="00964E48">
        <w:rPr>
          <w:rFonts w:cs="Times New Roman"/>
          <w:color w:val="5B9BD5" w:themeColor="accent1"/>
          <w:szCs w:val="24"/>
        </w:rPr>
        <w:t>-9)</w:t>
      </w:r>
    </w:p>
    <w:p w14:paraId="5486ACAB" w14:textId="77777777" w:rsidR="003C2D50" w:rsidRDefault="003C2D50" w:rsidP="00D63C0A">
      <w:pPr>
        <w:spacing w:after="0" w:line="240" w:lineRule="auto"/>
        <w:ind w:hanging="720"/>
        <w:rPr>
          <w:rFonts w:cs="Times New Roman"/>
          <w:b/>
          <w:color w:val="000000" w:themeColor="text1"/>
          <w:szCs w:val="24"/>
        </w:rPr>
      </w:pPr>
    </w:p>
    <w:p w14:paraId="4D9AEC5E" w14:textId="77777777" w:rsidR="00E319A7" w:rsidRDefault="00E319A7" w:rsidP="00D63C0A">
      <w:pPr>
        <w:spacing w:after="0" w:line="240" w:lineRule="auto"/>
        <w:ind w:hanging="720"/>
        <w:rPr>
          <w:rFonts w:cs="Times New Roman"/>
          <w:b/>
          <w:color w:val="000000" w:themeColor="text1"/>
          <w:szCs w:val="24"/>
        </w:rPr>
      </w:pPr>
    </w:p>
    <w:p w14:paraId="4B6AC098" w14:textId="77777777" w:rsidR="00E319A7" w:rsidRDefault="00E319A7" w:rsidP="00D63C0A">
      <w:pPr>
        <w:spacing w:after="0" w:line="240" w:lineRule="auto"/>
        <w:ind w:hanging="720"/>
        <w:rPr>
          <w:rFonts w:cs="Times New Roman"/>
          <w:b/>
          <w:color w:val="000000" w:themeColor="text1"/>
          <w:szCs w:val="24"/>
        </w:rPr>
      </w:pPr>
    </w:p>
    <w:p w14:paraId="596B5704" w14:textId="77777777" w:rsidR="00E319A7" w:rsidRPr="00D63C0A" w:rsidRDefault="00E319A7" w:rsidP="00D63C0A">
      <w:pPr>
        <w:spacing w:after="0" w:line="240" w:lineRule="auto"/>
        <w:ind w:hanging="720"/>
        <w:rPr>
          <w:rFonts w:cs="Times New Roman"/>
          <w:b/>
          <w:color w:val="000000" w:themeColor="text1"/>
          <w:szCs w:val="24"/>
        </w:rPr>
      </w:pPr>
    </w:p>
    <w:p w14:paraId="05F61F74" w14:textId="77777777" w:rsidR="003C2D50" w:rsidRPr="00E319A7" w:rsidRDefault="00964E48" w:rsidP="00E319A7">
      <w:pPr>
        <w:pStyle w:val="Heading2"/>
        <w:rPr>
          <w:rFonts w:cs="Times New Roman"/>
        </w:rPr>
      </w:pPr>
      <w:r>
        <w:rPr>
          <w:rFonts w:cs="Times New Roman"/>
        </w:rPr>
        <w:t>Articles (choose one)</w:t>
      </w:r>
    </w:p>
    <w:p w14:paraId="4E21674D" w14:textId="77777777" w:rsidR="003C2D50" w:rsidRPr="00D63C0A" w:rsidRDefault="00D47919" w:rsidP="00964E48">
      <w:pPr>
        <w:pStyle w:val="Heading3"/>
      </w:pPr>
      <w:r>
        <w:rPr>
          <w:noProof/>
        </w:rPr>
        <w:drawing>
          <wp:anchor distT="0" distB="0" distL="114300" distR="114300" simplePos="0" relativeHeight="251674624" behindDoc="0" locked="0" layoutInCell="1" allowOverlap="1" wp14:anchorId="35B48EDE" wp14:editId="6AD998E9">
            <wp:simplePos x="0" y="0"/>
            <wp:positionH relativeFrom="column">
              <wp:posOffset>0</wp:posOffset>
            </wp:positionH>
            <wp:positionV relativeFrom="paragraph">
              <wp:posOffset>25915</wp:posOffset>
            </wp:positionV>
            <wp:extent cx="704088" cy="905256"/>
            <wp:effectExtent l="0" t="0" r="1270" b="0"/>
            <wp:wrapSquare wrapText="bothSides"/>
            <wp:docPr id="2094" name="Picture 2094" descr="cid:image013.jpg@01D04C64.DD49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04C64.DD49DB7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70408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E48">
        <w:t>Elementary</w:t>
      </w:r>
    </w:p>
    <w:p w14:paraId="7284DDB8" w14:textId="77777777" w:rsidR="003C2D50" w:rsidRPr="00E319A7" w:rsidRDefault="009F3EB5" w:rsidP="00E319A7">
      <w:pPr>
        <w:spacing w:after="0" w:line="240" w:lineRule="auto"/>
        <w:ind w:left="720" w:hanging="720"/>
        <w:rPr>
          <w:rFonts w:cs="Times New Roman"/>
          <w:szCs w:val="24"/>
        </w:rPr>
      </w:pPr>
      <w:proofErr w:type="spellStart"/>
      <w:r w:rsidRPr="00D63C0A">
        <w:rPr>
          <w:rFonts w:cs="Times New Roman"/>
          <w:color w:val="000000" w:themeColor="text1"/>
          <w:szCs w:val="24"/>
        </w:rPr>
        <w:t>Germer</w:t>
      </w:r>
      <w:proofErr w:type="spellEnd"/>
      <w:r w:rsidRPr="00D63C0A">
        <w:rPr>
          <w:rFonts w:cs="Times New Roman"/>
          <w:szCs w:val="24"/>
        </w:rPr>
        <w:t xml:space="preserve">, K. A., Kaplan, L. M., Giroux, L. N., Markham, E. H., Ferris, G., Oakes, W., &amp; Lane, K. L. (2011). A function-based intervention to increase a second-grade student’s on-task behavior in a general education classroom. </w:t>
      </w:r>
      <w:r w:rsidRPr="00D63C0A">
        <w:rPr>
          <w:rFonts w:cs="Times New Roman"/>
          <w:i/>
          <w:szCs w:val="24"/>
        </w:rPr>
        <w:t xml:space="preserve">Beyond Behavior, 20, </w:t>
      </w:r>
      <w:r w:rsidRPr="00D63C0A">
        <w:rPr>
          <w:rFonts w:cs="Times New Roman"/>
          <w:szCs w:val="24"/>
        </w:rPr>
        <w:t>19-30.</w:t>
      </w:r>
      <w:r w:rsidR="003C2D50" w:rsidRPr="00D63C0A">
        <w:rPr>
          <w:rFonts w:cs="Times New Roman"/>
          <w:b/>
          <w:color w:val="8496B0" w:themeColor="text2" w:themeTint="99"/>
          <w:szCs w:val="24"/>
        </w:rPr>
        <w:t xml:space="preserve"> </w:t>
      </w:r>
    </w:p>
    <w:p w14:paraId="6E3AD97F" w14:textId="77777777" w:rsidR="003C2D50" w:rsidRPr="00D63C0A" w:rsidRDefault="00D47919" w:rsidP="00964E48">
      <w:pPr>
        <w:pStyle w:val="Heading3"/>
      </w:pPr>
      <w:r>
        <w:rPr>
          <w:noProof/>
        </w:rPr>
        <w:drawing>
          <wp:anchor distT="0" distB="0" distL="114300" distR="114300" simplePos="0" relativeHeight="251675648" behindDoc="0" locked="0" layoutInCell="1" allowOverlap="1" wp14:anchorId="38CC20AD" wp14:editId="256F392F">
            <wp:simplePos x="0" y="0"/>
            <wp:positionH relativeFrom="column">
              <wp:posOffset>0</wp:posOffset>
            </wp:positionH>
            <wp:positionV relativeFrom="paragraph">
              <wp:posOffset>90805</wp:posOffset>
            </wp:positionV>
            <wp:extent cx="704088" cy="905256"/>
            <wp:effectExtent l="0" t="0" r="1270" b="0"/>
            <wp:wrapSquare wrapText="bothSides"/>
            <wp:docPr id="2095" name="Picture 2095" descr="cid:image014.jpg@01D04C64.DD49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jpg@01D04C64.DD49DB7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0408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E48">
        <w:t>Middle</w:t>
      </w:r>
    </w:p>
    <w:p w14:paraId="62B6CE80" w14:textId="77777777" w:rsidR="003C2D50" w:rsidRDefault="009F3EB5" w:rsidP="00E319A7">
      <w:pPr>
        <w:spacing w:after="0" w:line="240" w:lineRule="auto"/>
        <w:ind w:left="720" w:hanging="720"/>
        <w:rPr>
          <w:rFonts w:cs="Times New Roman"/>
          <w:b/>
          <w:color w:val="8496B0" w:themeColor="text2" w:themeTint="99"/>
          <w:szCs w:val="24"/>
        </w:rPr>
      </w:pPr>
      <w:r w:rsidRPr="00D63C0A">
        <w:rPr>
          <w:rFonts w:cs="Times New Roman"/>
          <w:szCs w:val="24"/>
        </w:rPr>
        <w:t xml:space="preserve">Cox, M., Griffin, M. M., Hall, R., Oakes, W. P., &amp; Lane, K. L. (2011). Using a functional assessment-based intervention to increase academic engaged time in an inclusive middle school setting.  </w:t>
      </w:r>
      <w:r w:rsidRPr="00D63C0A">
        <w:rPr>
          <w:rFonts w:cs="Times New Roman"/>
          <w:i/>
          <w:szCs w:val="24"/>
        </w:rPr>
        <w:t xml:space="preserve">Beyond Behavior, 20, </w:t>
      </w:r>
      <w:r w:rsidR="00CD4B89">
        <w:rPr>
          <w:rFonts w:cs="Times New Roman"/>
          <w:szCs w:val="24"/>
        </w:rPr>
        <w:t>44</w:t>
      </w:r>
      <w:r w:rsidRPr="00D63C0A">
        <w:rPr>
          <w:rFonts w:cs="Times New Roman"/>
          <w:szCs w:val="24"/>
        </w:rPr>
        <w:t>-54.</w:t>
      </w:r>
      <w:r w:rsidR="003C2D50" w:rsidRPr="00D63C0A">
        <w:rPr>
          <w:rFonts w:cs="Times New Roman"/>
          <w:b/>
          <w:color w:val="8496B0" w:themeColor="text2" w:themeTint="99"/>
          <w:szCs w:val="24"/>
        </w:rPr>
        <w:t xml:space="preserve"> </w:t>
      </w:r>
    </w:p>
    <w:p w14:paraId="1A1CFDF6" w14:textId="77777777" w:rsidR="003C7774" w:rsidRPr="00D63C0A" w:rsidRDefault="003C7774" w:rsidP="00E319A7">
      <w:pPr>
        <w:spacing w:after="0" w:line="240" w:lineRule="auto"/>
        <w:ind w:left="720" w:hanging="720"/>
        <w:rPr>
          <w:rFonts w:cs="Times New Roman"/>
          <w:szCs w:val="24"/>
        </w:rPr>
      </w:pPr>
    </w:p>
    <w:p w14:paraId="65478AB3" w14:textId="77777777" w:rsidR="003C2D50" w:rsidRPr="00D63C0A" w:rsidRDefault="00D47919" w:rsidP="00964E48">
      <w:pPr>
        <w:pStyle w:val="Heading3"/>
      </w:pPr>
      <w:r>
        <w:rPr>
          <w:noProof/>
        </w:rPr>
        <w:lastRenderedPageBreak/>
        <w:drawing>
          <wp:anchor distT="0" distB="0" distL="114300" distR="114300" simplePos="0" relativeHeight="251676672" behindDoc="0" locked="0" layoutInCell="1" allowOverlap="1" wp14:anchorId="62C8DF2A" wp14:editId="4F262FBD">
            <wp:simplePos x="0" y="0"/>
            <wp:positionH relativeFrom="column">
              <wp:posOffset>0</wp:posOffset>
            </wp:positionH>
            <wp:positionV relativeFrom="paragraph">
              <wp:posOffset>0</wp:posOffset>
            </wp:positionV>
            <wp:extent cx="713232" cy="941832"/>
            <wp:effectExtent l="0" t="0" r="0" b="0"/>
            <wp:wrapSquare wrapText="bothSides"/>
            <wp:docPr id="2096" name="Picture 2096" descr="cid:image015.jpg@01D04C64.DD49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D04C64.DD49DB7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132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E48">
        <w:t>High</w:t>
      </w:r>
    </w:p>
    <w:p w14:paraId="04A0E80C" w14:textId="77777777" w:rsidR="003C2D50" w:rsidRPr="00D63C0A" w:rsidRDefault="009F3EB5" w:rsidP="00E319A7">
      <w:pPr>
        <w:spacing w:after="0" w:line="240" w:lineRule="auto"/>
        <w:ind w:left="720" w:hanging="720"/>
        <w:rPr>
          <w:rFonts w:cs="Times New Roman"/>
          <w:b/>
          <w:szCs w:val="24"/>
        </w:rPr>
      </w:pPr>
      <w:proofErr w:type="spellStart"/>
      <w:r w:rsidRPr="00D63C0A">
        <w:rPr>
          <w:rFonts w:cs="Times New Roman"/>
          <w:color w:val="000000" w:themeColor="text1"/>
          <w:szCs w:val="24"/>
        </w:rPr>
        <w:t>Majeika</w:t>
      </w:r>
      <w:proofErr w:type="spellEnd"/>
      <w:r w:rsidRPr="00D63C0A">
        <w:rPr>
          <w:rFonts w:cs="Times New Roman"/>
          <w:szCs w:val="24"/>
        </w:rPr>
        <w:t xml:space="preserve">, C. E., </w:t>
      </w:r>
      <w:proofErr w:type="spellStart"/>
      <w:r w:rsidRPr="00D63C0A">
        <w:rPr>
          <w:rFonts w:cs="Times New Roman"/>
          <w:szCs w:val="24"/>
        </w:rPr>
        <w:t>Walder</w:t>
      </w:r>
      <w:proofErr w:type="spellEnd"/>
      <w:r w:rsidRPr="00D63C0A">
        <w:rPr>
          <w:rFonts w:cs="Times New Roman"/>
          <w:szCs w:val="24"/>
        </w:rPr>
        <w:t xml:space="preserve">, J. Pl., Hubbard, J. P., </w:t>
      </w:r>
      <w:proofErr w:type="spellStart"/>
      <w:r w:rsidRPr="00D63C0A">
        <w:rPr>
          <w:rFonts w:cs="Times New Roman"/>
          <w:szCs w:val="24"/>
        </w:rPr>
        <w:t>Steeb</w:t>
      </w:r>
      <w:proofErr w:type="spellEnd"/>
      <w:r w:rsidRPr="00D63C0A">
        <w:rPr>
          <w:rFonts w:cs="Times New Roman"/>
          <w:szCs w:val="24"/>
        </w:rPr>
        <w:t xml:space="preserve">, K. M., Ferris, G. J., Oakes, W. P., &amp; Lane, K. L. (2011). Improving on-task behavior using a functional assessment-based intervention in an inclusive high school setting.  </w:t>
      </w:r>
      <w:r w:rsidRPr="00D63C0A">
        <w:rPr>
          <w:rFonts w:cs="Times New Roman"/>
          <w:i/>
          <w:szCs w:val="24"/>
        </w:rPr>
        <w:t xml:space="preserve">Beyond Behavior, 20, </w:t>
      </w:r>
      <w:r w:rsidRPr="00D63C0A">
        <w:rPr>
          <w:rFonts w:cs="Times New Roman"/>
          <w:szCs w:val="24"/>
        </w:rPr>
        <w:t>55-66.</w:t>
      </w:r>
      <w:r w:rsidR="003C2D50" w:rsidRPr="00D63C0A">
        <w:rPr>
          <w:rFonts w:cs="Times New Roman"/>
          <w:b/>
          <w:szCs w:val="24"/>
        </w:rPr>
        <w:br w:type="page"/>
      </w:r>
    </w:p>
    <w:p w14:paraId="2BF2C0DE" w14:textId="77777777" w:rsidR="00B3604E" w:rsidRPr="00CD4B89" w:rsidRDefault="00B3604E" w:rsidP="00B3604E">
      <w:pPr>
        <w:pStyle w:val="Heading1"/>
        <w:rPr>
          <w:rFonts w:ascii="Times New Roman" w:eastAsia="Calibri" w:hAnsi="Times New Roman" w:cs="Times New Roman"/>
          <w:smallCaps/>
        </w:rPr>
      </w:pPr>
      <w:r w:rsidRPr="00CD4B89">
        <w:rPr>
          <w:rFonts w:ascii="Times New Roman" w:eastAsia="Calibri" w:hAnsi="Times New Roman" w:cs="Times New Roman"/>
          <w:smallCaps/>
        </w:rPr>
        <w:lastRenderedPageBreak/>
        <w:t xml:space="preserve">Please read the following after </w:t>
      </w:r>
      <w:r w:rsidRPr="00CD4B89">
        <w:rPr>
          <w:rFonts w:ascii="Times New Roman" w:eastAsia="Calibri" w:hAnsi="Times New Roman" w:cs="Times New Roman"/>
          <w:smallCaps/>
          <w:u w:val="single"/>
        </w:rPr>
        <w:t>Session 5:</w:t>
      </w:r>
    </w:p>
    <w:p w14:paraId="1ADDDA72" w14:textId="77777777" w:rsidR="00B3604E" w:rsidRPr="00D63C0A" w:rsidRDefault="00B3604E" w:rsidP="00B3604E">
      <w:pPr>
        <w:spacing w:after="0" w:line="240" w:lineRule="auto"/>
        <w:jc w:val="center"/>
        <w:rPr>
          <w:rFonts w:eastAsia="Calibri" w:cs="Times New Roman"/>
          <w:b/>
          <w:szCs w:val="24"/>
        </w:rPr>
      </w:pPr>
    </w:p>
    <w:p w14:paraId="4C11FA11" w14:textId="77777777" w:rsidR="00B3604E" w:rsidRPr="00D63C0A" w:rsidRDefault="00CD4B89" w:rsidP="00D63C0A">
      <w:pPr>
        <w:pStyle w:val="Heading2"/>
        <w:rPr>
          <w:rFonts w:cs="Times New Roman"/>
        </w:rPr>
      </w:pPr>
      <w:r>
        <w:rPr>
          <w:rFonts w:cs="Times New Roman"/>
        </w:rPr>
        <w:t>Website</w:t>
      </w:r>
    </w:p>
    <w:p w14:paraId="68B32FEC" w14:textId="77777777" w:rsidR="00B3604E" w:rsidRPr="00D63C0A" w:rsidRDefault="00B3604E" w:rsidP="00D63C0A">
      <w:pPr>
        <w:spacing w:after="0" w:line="240" w:lineRule="auto"/>
        <w:rPr>
          <w:rFonts w:cs="Times New Roman"/>
          <w:b/>
          <w:szCs w:val="24"/>
        </w:rPr>
      </w:pPr>
    </w:p>
    <w:p w14:paraId="3D425118" w14:textId="77777777" w:rsidR="00B3604E" w:rsidRPr="00CD4B89" w:rsidRDefault="00704A94" w:rsidP="00D63C0A">
      <w:pPr>
        <w:spacing w:after="0" w:line="240" w:lineRule="auto"/>
        <w:rPr>
          <w:rFonts w:cs="Times New Roman"/>
          <w:szCs w:val="24"/>
        </w:rPr>
      </w:pPr>
      <w:hyperlink r:id="rId40" w:history="1">
        <w:r w:rsidR="00B3604E" w:rsidRPr="00CD4B89">
          <w:rPr>
            <w:rStyle w:val="Hyperlink"/>
            <w:rFonts w:cs="Times New Roman"/>
            <w:szCs w:val="24"/>
          </w:rPr>
          <w:t>www.ci3t.org</w:t>
        </w:r>
      </w:hyperlink>
    </w:p>
    <w:p w14:paraId="342DCFD3" w14:textId="77777777" w:rsidR="00B3604E" w:rsidRPr="00D63C0A" w:rsidRDefault="00B3604E" w:rsidP="00D63C0A">
      <w:pPr>
        <w:spacing w:after="0" w:line="240" w:lineRule="auto"/>
        <w:rPr>
          <w:rFonts w:cs="Times New Roman"/>
          <w:b/>
          <w:szCs w:val="24"/>
        </w:rPr>
      </w:pPr>
    </w:p>
    <w:p w14:paraId="5144E6C5" w14:textId="26BD3F1F" w:rsidR="009F3C39" w:rsidRPr="009F3C39" w:rsidRDefault="00CD4B89" w:rsidP="009F3C39">
      <w:pPr>
        <w:pStyle w:val="Heading2"/>
        <w:rPr>
          <w:rFonts w:cs="Times New Roman"/>
        </w:rPr>
      </w:pPr>
      <w:r>
        <w:rPr>
          <w:rFonts w:cs="Times New Roman"/>
        </w:rPr>
        <w:t>Book</w:t>
      </w:r>
      <w:r w:rsidR="009F3EB5" w:rsidRPr="00D63C0A">
        <w:rPr>
          <w:rFonts w:cs="Times New Roman"/>
        </w:rPr>
        <w:tab/>
      </w:r>
    </w:p>
    <w:p w14:paraId="02B265BB" w14:textId="5B55E5D6" w:rsidR="00652488" w:rsidRPr="00B33B4F" w:rsidRDefault="009F3C39" w:rsidP="009F3C39">
      <w:pPr>
        <w:ind w:left="720" w:hanging="720"/>
        <w:rPr>
          <w:szCs w:val="24"/>
        </w:rPr>
      </w:pPr>
      <w:r w:rsidRPr="001771FA">
        <w:rPr>
          <w:rFonts w:cs="Times New Roman"/>
          <w:noProof/>
          <w:sz w:val="22"/>
        </w:rPr>
        <w:drawing>
          <wp:anchor distT="0" distB="0" distL="114300" distR="114300" simplePos="0" relativeHeight="251700224" behindDoc="0" locked="0" layoutInCell="1" allowOverlap="1" wp14:anchorId="095F2D85" wp14:editId="2361F493">
            <wp:simplePos x="0" y="0"/>
            <wp:positionH relativeFrom="column">
              <wp:posOffset>0</wp:posOffset>
            </wp:positionH>
            <wp:positionV relativeFrom="paragraph">
              <wp:posOffset>0</wp:posOffset>
            </wp:positionV>
            <wp:extent cx="841248" cy="1115568"/>
            <wp:effectExtent l="0" t="0" r="0" b="8890"/>
            <wp:wrapSquare wrapText="bothSides"/>
            <wp:docPr id="29" name="Pictur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14:sizeRelH relativeFrom="margin">
              <wp14:pctWidth>0</wp14:pctWidth>
            </wp14:sizeRelH>
            <wp14:sizeRelV relativeFrom="margin">
              <wp14:pctHeight>0</wp14:pctHeight>
            </wp14:sizeRelV>
          </wp:anchor>
        </w:drawing>
      </w:r>
      <w:r>
        <w:rPr>
          <w:szCs w:val="24"/>
        </w:rPr>
        <w:t>Lane, K. L., Oakes, W. P., Cantwell, E. D., &amp; Royer, D. J. (2016).</w:t>
      </w:r>
      <w:r w:rsidRPr="00E40698">
        <w:rPr>
          <w:i/>
          <w:szCs w:val="24"/>
        </w:rPr>
        <w:t xml:space="preserve"> Building and installing comprehensive, integrated, three-tiered (Ci3T) models of prevention</w:t>
      </w:r>
      <w:r>
        <w:rPr>
          <w:i/>
          <w:szCs w:val="24"/>
        </w:rPr>
        <w:t xml:space="preserve">: </w:t>
      </w:r>
      <w:r w:rsidRPr="00E40698">
        <w:rPr>
          <w:i/>
          <w:szCs w:val="24"/>
        </w:rPr>
        <w:t>A practical guide to supporting school success.</w:t>
      </w:r>
      <w:r>
        <w:rPr>
          <w:szCs w:val="24"/>
        </w:rPr>
        <w:t xml:space="preserve"> Phoenix, AZ: KOI Education</w:t>
      </w:r>
      <w:proofErr w:type="gramStart"/>
      <w:r>
        <w:rPr>
          <w:szCs w:val="24"/>
        </w:rPr>
        <w:t>.</w:t>
      </w:r>
      <w:r w:rsidR="00652488">
        <w:rPr>
          <w:szCs w:val="24"/>
        </w:rPr>
        <w:t>.</w:t>
      </w:r>
      <w:proofErr w:type="gramEnd"/>
      <w:r w:rsidR="00652488">
        <w:rPr>
          <w:szCs w:val="24"/>
        </w:rPr>
        <w:t xml:space="preserve"> </w:t>
      </w:r>
      <w:r w:rsidR="00652488" w:rsidRPr="002C64DA">
        <w:rPr>
          <w:rFonts w:cs="Times New Roman"/>
          <w:color w:val="5B9BD5" w:themeColor="accent1"/>
          <w:szCs w:val="24"/>
        </w:rPr>
        <w:t>(</w:t>
      </w:r>
      <w:r w:rsidR="00265D0C">
        <w:rPr>
          <w:rFonts w:cs="Times New Roman"/>
          <w:color w:val="5B9BD5" w:themeColor="accent1"/>
          <w:szCs w:val="24"/>
        </w:rPr>
        <w:t xml:space="preserve">interactive eBook </w:t>
      </w:r>
      <w:r w:rsidR="00BC7836">
        <w:rPr>
          <w:rFonts w:cs="Times New Roman"/>
          <w:color w:val="5B9BD5" w:themeColor="accent1"/>
          <w:szCs w:val="24"/>
        </w:rPr>
        <w:t>Chapters 7-</w:t>
      </w:r>
      <w:r w:rsidR="00652488">
        <w:rPr>
          <w:rFonts w:cs="Times New Roman"/>
          <w:color w:val="5B9BD5" w:themeColor="accent1"/>
          <w:szCs w:val="24"/>
        </w:rPr>
        <w:t>8</w:t>
      </w:r>
      <w:r w:rsidR="00652488" w:rsidRPr="002C64DA">
        <w:rPr>
          <w:rFonts w:cs="Times New Roman"/>
          <w:color w:val="5B9BD5" w:themeColor="accent1"/>
          <w:szCs w:val="24"/>
        </w:rPr>
        <w:t>)</w:t>
      </w:r>
    </w:p>
    <w:p w14:paraId="4CD3CA1D" w14:textId="237401B5" w:rsidR="003C2D50" w:rsidRDefault="003C2D50" w:rsidP="00D63C0A">
      <w:pPr>
        <w:spacing w:after="0" w:line="240" w:lineRule="auto"/>
        <w:ind w:hanging="720"/>
        <w:rPr>
          <w:rFonts w:cs="Times New Roman"/>
          <w:b/>
          <w:szCs w:val="24"/>
        </w:rPr>
      </w:pPr>
    </w:p>
    <w:p w14:paraId="347234F3" w14:textId="77777777" w:rsidR="009F3C39" w:rsidRPr="00D63C0A" w:rsidRDefault="009F3C39" w:rsidP="00D63C0A">
      <w:pPr>
        <w:spacing w:after="0" w:line="240" w:lineRule="auto"/>
        <w:ind w:hanging="720"/>
        <w:rPr>
          <w:rFonts w:cs="Times New Roman"/>
          <w:b/>
          <w:szCs w:val="24"/>
        </w:rPr>
      </w:pPr>
    </w:p>
    <w:p w14:paraId="73FD86CF" w14:textId="77777777" w:rsidR="009F3EB5" w:rsidRPr="00D63C0A" w:rsidRDefault="00482F26" w:rsidP="00D63C0A">
      <w:pPr>
        <w:spacing w:after="0" w:line="240" w:lineRule="auto"/>
        <w:ind w:left="720" w:hanging="720"/>
        <w:rPr>
          <w:rFonts w:cs="Times New Roman"/>
          <w:szCs w:val="24"/>
        </w:rPr>
      </w:pPr>
      <w:r>
        <w:rPr>
          <w:noProof/>
        </w:rPr>
        <w:drawing>
          <wp:anchor distT="0" distB="0" distL="114300" distR="114300" simplePos="0" relativeHeight="251665408" behindDoc="0" locked="0" layoutInCell="1" allowOverlap="1" wp14:anchorId="07024B91" wp14:editId="7E19AE59">
            <wp:simplePos x="0" y="0"/>
            <wp:positionH relativeFrom="column">
              <wp:posOffset>0</wp:posOffset>
            </wp:positionH>
            <wp:positionV relativeFrom="paragraph">
              <wp:posOffset>3175</wp:posOffset>
            </wp:positionV>
            <wp:extent cx="839972" cy="1081608"/>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972" cy="1081608"/>
                    </a:xfrm>
                    <a:prstGeom prst="rect">
                      <a:avLst/>
                    </a:prstGeom>
                    <a:noFill/>
                  </pic:spPr>
                </pic:pic>
              </a:graphicData>
            </a:graphic>
            <wp14:sizeRelH relativeFrom="page">
              <wp14:pctWidth>0</wp14:pctWidth>
            </wp14:sizeRelH>
            <wp14:sizeRelV relativeFrom="page">
              <wp14:pctHeight>0</wp14:pctHeight>
            </wp14:sizeRelV>
          </wp:anchor>
        </w:drawing>
      </w:r>
      <w:r w:rsidR="00355E97" w:rsidRPr="00D63C0A">
        <w:rPr>
          <w:rFonts w:cs="Times New Roman"/>
          <w:szCs w:val="24"/>
        </w:rPr>
        <w:t xml:space="preserve">Lane, K. L., </w:t>
      </w:r>
      <w:proofErr w:type="spellStart"/>
      <w:r w:rsidR="00355E97" w:rsidRPr="00D63C0A">
        <w:rPr>
          <w:rFonts w:cs="Times New Roman"/>
          <w:szCs w:val="24"/>
        </w:rPr>
        <w:t>Kalberg</w:t>
      </w:r>
      <w:proofErr w:type="spellEnd"/>
      <w:r w:rsidR="00355E97" w:rsidRPr="00D63C0A">
        <w:rPr>
          <w:rFonts w:cs="Times New Roman"/>
          <w:szCs w:val="24"/>
        </w:rPr>
        <w:t xml:space="preserve">, J. R., &amp; Menzies, H. M. (2009). </w:t>
      </w:r>
      <w:r w:rsidR="00355E97" w:rsidRPr="00D63C0A">
        <w:rPr>
          <w:rFonts w:cs="Times New Roman"/>
          <w:i/>
          <w:szCs w:val="24"/>
        </w:rPr>
        <w:t xml:space="preserve">Developing </w:t>
      </w:r>
      <w:proofErr w:type="spellStart"/>
      <w:r w:rsidR="00355E97" w:rsidRPr="00D63C0A">
        <w:rPr>
          <w:rFonts w:cs="Times New Roman"/>
          <w:i/>
          <w:szCs w:val="24"/>
        </w:rPr>
        <w:t>schoolwide</w:t>
      </w:r>
      <w:proofErr w:type="spellEnd"/>
      <w:r w:rsidR="00355E97" w:rsidRPr="00D63C0A">
        <w:rPr>
          <w:rFonts w:cs="Times New Roman"/>
          <w:i/>
          <w:szCs w:val="24"/>
        </w:rPr>
        <w:t xml:space="preserve"> programs to prevent and manage problem behaviors: A step-by-step approach</w:t>
      </w:r>
      <w:r w:rsidR="00355E97" w:rsidRPr="00D63C0A">
        <w:rPr>
          <w:rFonts w:cs="Times New Roman"/>
          <w:szCs w:val="24"/>
        </w:rPr>
        <w:t xml:space="preserve">. New York, NY: Guilford Press. </w:t>
      </w:r>
      <w:r w:rsidR="003C2D50" w:rsidRPr="00CD4B89">
        <w:rPr>
          <w:rFonts w:cs="Times New Roman"/>
          <w:color w:val="5B9BD5" w:themeColor="accent1"/>
          <w:szCs w:val="24"/>
        </w:rPr>
        <w:t>(C</w:t>
      </w:r>
      <w:r w:rsidR="009F3EB5" w:rsidRPr="00CD4B89">
        <w:rPr>
          <w:rFonts w:cs="Times New Roman"/>
          <w:color w:val="5B9BD5" w:themeColor="accent1"/>
          <w:szCs w:val="24"/>
        </w:rPr>
        <w:t>hapter 7)</w:t>
      </w:r>
    </w:p>
    <w:p w14:paraId="6029AFF4" w14:textId="77777777" w:rsidR="003C2D50" w:rsidRDefault="003C2D50" w:rsidP="00D63C0A">
      <w:pPr>
        <w:spacing w:after="0" w:line="240" w:lineRule="auto"/>
        <w:ind w:left="360" w:hanging="720"/>
        <w:rPr>
          <w:rFonts w:cs="Times New Roman"/>
          <w:szCs w:val="24"/>
        </w:rPr>
      </w:pPr>
    </w:p>
    <w:p w14:paraId="3A500E1D" w14:textId="77777777" w:rsidR="00482F26" w:rsidRDefault="00482F26" w:rsidP="00D63C0A">
      <w:pPr>
        <w:spacing w:after="0" w:line="240" w:lineRule="auto"/>
        <w:ind w:left="360" w:hanging="720"/>
        <w:rPr>
          <w:rFonts w:cs="Times New Roman"/>
          <w:szCs w:val="24"/>
        </w:rPr>
      </w:pPr>
    </w:p>
    <w:p w14:paraId="2C3A4CA6" w14:textId="77777777" w:rsidR="00482F26" w:rsidRDefault="00482F26" w:rsidP="00D63C0A">
      <w:pPr>
        <w:spacing w:after="0" w:line="240" w:lineRule="auto"/>
        <w:ind w:left="360" w:hanging="720"/>
        <w:rPr>
          <w:rFonts w:cs="Times New Roman"/>
          <w:szCs w:val="24"/>
        </w:rPr>
      </w:pPr>
    </w:p>
    <w:p w14:paraId="539B352D" w14:textId="77777777" w:rsidR="00482F26" w:rsidRPr="00D63C0A" w:rsidRDefault="00482F26" w:rsidP="00D63C0A">
      <w:pPr>
        <w:spacing w:after="0" w:line="240" w:lineRule="auto"/>
        <w:ind w:left="360" w:hanging="720"/>
        <w:rPr>
          <w:rFonts w:cs="Times New Roman"/>
          <w:szCs w:val="24"/>
        </w:rPr>
      </w:pPr>
    </w:p>
    <w:p w14:paraId="0453D405" w14:textId="77777777" w:rsidR="009F3EB5" w:rsidRPr="00D63C0A" w:rsidRDefault="00CD4B89" w:rsidP="00D63C0A">
      <w:pPr>
        <w:pStyle w:val="Heading2"/>
        <w:rPr>
          <w:rFonts w:cs="Times New Roman"/>
        </w:rPr>
      </w:pPr>
      <w:r>
        <w:rPr>
          <w:rFonts w:cs="Times New Roman"/>
        </w:rPr>
        <w:t>Articles</w:t>
      </w:r>
    </w:p>
    <w:p w14:paraId="1EF98109" w14:textId="77777777" w:rsidR="003C2D50" w:rsidRPr="00D63C0A" w:rsidRDefault="003C2D50" w:rsidP="00D63C0A">
      <w:pPr>
        <w:spacing w:after="0" w:line="240" w:lineRule="auto"/>
        <w:ind w:hanging="720"/>
        <w:rPr>
          <w:rFonts w:cs="Times New Roman"/>
          <w:szCs w:val="24"/>
        </w:rPr>
      </w:pPr>
    </w:p>
    <w:p w14:paraId="64D7F91B" w14:textId="77777777" w:rsidR="009F3EB5" w:rsidRDefault="00D47919" w:rsidP="00D63C0A">
      <w:pPr>
        <w:spacing w:after="0" w:line="240" w:lineRule="auto"/>
        <w:ind w:left="720" w:hanging="720"/>
        <w:rPr>
          <w:rFonts w:cs="Times New Roman"/>
          <w:b/>
          <w:color w:val="8496B0" w:themeColor="text2" w:themeTint="99"/>
          <w:szCs w:val="24"/>
        </w:rPr>
      </w:pPr>
      <w:r>
        <w:rPr>
          <w:noProof/>
        </w:rPr>
        <w:drawing>
          <wp:anchor distT="0" distB="0" distL="114300" distR="114300" simplePos="0" relativeHeight="251683840" behindDoc="0" locked="0" layoutInCell="1" allowOverlap="1" wp14:anchorId="4075DC7F" wp14:editId="0498D33A">
            <wp:simplePos x="0" y="0"/>
            <wp:positionH relativeFrom="column">
              <wp:posOffset>0</wp:posOffset>
            </wp:positionH>
            <wp:positionV relativeFrom="paragraph">
              <wp:posOffset>20320</wp:posOffset>
            </wp:positionV>
            <wp:extent cx="685800" cy="908483"/>
            <wp:effectExtent l="25400" t="25400" r="25400" b="31750"/>
            <wp:wrapSquare wrapText="bothSides"/>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85800" cy="908483"/>
                    </a:xfrm>
                    <a:prstGeom prst="rect">
                      <a:avLst/>
                    </a:prstGeom>
                    <a:ln>
                      <a:solidFill>
                        <a:schemeClr val="tx1"/>
                      </a:solidFill>
                    </a:ln>
                  </pic:spPr>
                </pic:pic>
              </a:graphicData>
            </a:graphic>
          </wp:anchor>
        </w:drawing>
      </w:r>
      <w:proofErr w:type="spellStart"/>
      <w:r w:rsidR="009F3EB5" w:rsidRPr="00D63C0A">
        <w:rPr>
          <w:rFonts w:cs="Times New Roman"/>
          <w:color w:val="000000" w:themeColor="text1"/>
          <w:szCs w:val="24"/>
        </w:rPr>
        <w:t>Fixsen</w:t>
      </w:r>
      <w:proofErr w:type="spellEnd"/>
      <w:r w:rsidR="009F3EB5" w:rsidRPr="00D63C0A">
        <w:rPr>
          <w:rFonts w:cs="Times New Roman"/>
          <w:szCs w:val="24"/>
        </w:rPr>
        <w:t xml:space="preserve">, D. L., </w:t>
      </w:r>
      <w:proofErr w:type="spellStart"/>
      <w:r w:rsidR="009F3EB5" w:rsidRPr="00D63C0A">
        <w:rPr>
          <w:rFonts w:cs="Times New Roman"/>
          <w:szCs w:val="24"/>
        </w:rPr>
        <w:t>Naoom</w:t>
      </w:r>
      <w:proofErr w:type="spellEnd"/>
      <w:r w:rsidR="009F3EB5" w:rsidRPr="00D63C0A">
        <w:rPr>
          <w:rFonts w:cs="Times New Roman"/>
          <w:szCs w:val="24"/>
        </w:rPr>
        <w:t xml:space="preserve">, S. F., </w:t>
      </w:r>
      <w:proofErr w:type="spellStart"/>
      <w:r w:rsidR="009F3EB5" w:rsidRPr="00D63C0A">
        <w:rPr>
          <w:rFonts w:cs="Times New Roman"/>
          <w:szCs w:val="24"/>
        </w:rPr>
        <w:t>Blase</w:t>
      </w:r>
      <w:proofErr w:type="spellEnd"/>
      <w:r w:rsidR="009F3EB5" w:rsidRPr="00D63C0A">
        <w:rPr>
          <w:rFonts w:cs="Times New Roman"/>
          <w:szCs w:val="24"/>
        </w:rPr>
        <w:t xml:space="preserve">, K. A., Friedman, R. M. &amp; Wallace, F. (2005). </w:t>
      </w:r>
      <w:r w:rsidR="009F3EB5" w:rsidRPr="00CD4B89">
        <w:rPr>
          <w:rFonts w:cs="Times New Roman"/>
          <w:i/>
          <w:szCs w:val="24"/>
        </w:rPr>
        <w:t>Implementation research: A synthesis of the literature</w:t>
      </w:r>
      <w:r w:rsidR="009F3EB5" w:rsidRPr="00D63C0A">
        <w:rPr>
          <w:rFonts w:cs="Times New Roman"/>
          <w:szCs w:val="24"/>
        </w:rPr>
        <w:t>. Tampa, FL: University of South Florida, Louis de la Parte Florida Mental Health Institute, The National Implementation Research Network (FMHI Publication #231).</w:t>
      </w:r>
      <w:r w:rsidR="003C2D50" w:rsidRPr="00D63C0A">
        <w:rPr>
          <w:rFonts w:cs="Times New Roman"/>
          <w:b/>
          <w:color w:val="8496B0" w:themeColor="text2" w:themeTint="99"/>
          <w:szCs w:val="24"/>
        </w:rPr>
        <w:t xml:space="preserve"> </w:t>
      </w:r>
    </w:p>
    <w:p w14:paraId="4C7C5B8C" w14:textId="77777777" w:rsidR="00607885" w:rsidRPr="00D63C0A" w:rsidRDefault="00607885" w:rsidP="00D63C0A">
      <w:pPr>
        <w:spacing w:after="0" w:line="240" w:lineRule="auto"/>
        <w:ind w:left="720" w:hanging="720"/>
        <w:rPr>
          <w:rFonts w:cs="Times New Roman"/>
          <w:szCs w:val="24"/>
        </w:rPr>
      </w:pPr>
    </w:p>
    <w:p w14:paraId="59D0E26C" w14:textId="77777777" w:rsidR="003C2D50" w:rsidRPr="00D63C0A" w:rsidRDefault="003C2D50" w:rsidP="00D63C0A">
      <w:pPr>
        <w:spacing w:after="0" w:line="240" w:lineRule="auto"/>
        <w:ind w:left="360" w:hanging="360"/>
        <w:rPr>
          <w:rFonts w:cs="Times New Roman"/>
          <w:color w:val="000000" w:themeColor="text1"/>
          <w:szCs w:val="24"/>
        </w:rPr>
      </w:pPr>
    </w:p>
    <w:p w14:paraId="3D8B3DE6" w14:textId="77777777" w:rsidR="00D63C0A" w:rsidRDefault="00D47919" w:rsidP="00D63C0A">
      <w:pPr>
        <w:spacing w:after="0" w:line="240" w:lineRule="auto"/>
        <w:ind w:left="720" w:hanging="720"/>
        <w:rPr>
          <w:rFonts w:cs="Times New Roman"/>
          <w:b/>
          <w:color w:val="8496B0" w:themeColor="text2" w:themeTint="99"/>
          <w:szCs w:val="24"/>
        </w:rPr>
      </w:pPr>
      <w:r>
        <w:rPr>
          <w:noProof/>
        </w:rPr>
        <w:drawing>
          <wp:anchor distT="0" distB="0" distL="114300" distR="114300" simplePos="0" relativeHeight="251684864" behindDoc="0" locked="0" layoutInCell="1" allowOverlap="1" wp14:anchorId="75EBF870" wp14:editId="78A6CC82">
            <wp:simplePos x="0" y="0"/>
            <wp:positionH relativeFrom="column">
              <wp:posOffset>0</wp:posOffset>
            </wp:positionH>
            <wp:positionV relativeFrom="paragraph">
              <wp:posOffset>12700</wp:posOffset>
            </wp:positionV>
            <wp:extent cx="685800" cy="970581"/>
            <wp:effectExtent l="25400" t="25400" r="25400" b="20320"/>
            <wp:wrapSquare wrapText="bothSides"/>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85800" cy="970581"/>
                    </a:xfrm>
                    <a:prstGeom prst="rect">
                      <a:avLst/>
                    </a:prstGeom>
                    <a:ln>
                      <a:solidFill>
                        <a:schemeClr val="tx2"/>
                      </a:solidFill>
                    </a:ln>
                  </pic:spPr>
                </pic:pic>
              </a:graphicData>
            </a:graphic>
          </wp:anchor>
        </w:drawing>
      </w:r>
      <w:r w:rsidR="009F3EB5" w:rsidRPr="00D63C0A">
        <w:rPr>
          <w:rFonts w:cs="Times New Roman"/>
          <w:color w:val="000000" w:themeColor="text1"/>
          <w:szCs w:val="24"/>
        </w:rPr>
        <w:t>McIntosh</w:t>
      </w:r>
      <w:r w:rsidR="009F3EB5" w:rsidRPr="00D63C0A">
        <w:rPr>
          <w:rFonts w:cs="Times New Roman"/>
          <w:szCs w:val="24"/>
        </w:rPr>
        <w:t xml:space="preserve">, K., Filter, K. J., Bennett, J. L., Ryan, C., &amp; </w:t>
      </w:r>
      <w:proofErr w:type="spellStart"/>
      <w:r w:rsidR="009F3EB5" w:rsidRPr="00D63C0A">
        <w:rPr>
          <w:rFonts w:cs="Times New Roman"/>
          <w:szCs w:val="24"/>
        </w:rPr>
        <w:t>Sugai</w:t>
      </w:r>
      <w:proofErr w:type="spellEnd"/>
      <w:r w:rsidR="009F3EB5" w:rsidRPr="00D63C0A">
        <w:rPr>
          <w:rFonts w:cs="Times New Roman"/>
          <w:szCs w:val="24"/>
        </w:rPr>
        <w:t xml:space="preserve">, G. (2010). Principles of sustainable prevention: Designing scale-up of school-wide positive behavior support to promote durable systems. </w:t>
      </w:r>
      <w:r w:rsidR="009F3EB5" w:rsidRPr="00D63C0A">
        <w:rPr>
          <w:rFonts w:cs="Times New Roman"/>
          <w:i/>
          <w:szCs w:val="24"/>
        </w:rPr>
        <w:t>Psychology in the Schools, 47</w:t>
      </w:r>
      <w:r w:rsidR="00816E17">
        <w:rPr>
          <w:rFonts w:cs="Times New Roman"/>
          <w:szCs w:val="24"/>
        </w:rPr>
        <w:t xml:space="preserve">. </w:t>
      </w:r>
      <w:proofErr w:type="spellStart"/>
      <w:r w:rsidR="00CD4B89">
        <w:rPr>
          <w:rFonts w:cs="Times New Roman"/>
          <w:szCs w:val="24"/>
        </w:rPr>
        <w:t>doi</w:t>
      </w:r>
      <w:proofErr w:type="spellEnd"/>
      <w:r w:rsidR="00816E17">
        <w:rPr>
          <w:rFonts w:cs="Times New Roman"/>
          <w:szCs w:val="24"/>
        </w:rPr>
        <w:t xml:space="preserve">: </w:t>
      </w:r>
      <w:r w:rsidR="00816E17" w:rsidRPr="00816E17">
        <w:rPr>
          <w:rFonts w:cs="Times New Roman"/>
          <w:szCs w:val="24"/>
          <w:lang w:val="en"/>
        </w:rPr>
        <w:t>10.1002/pits.20448</w:t>
      </w:r>
    </w:p>
    <w:p w14:paraId="21D27347" w14:textId="77777777" w:rsidR="00D63C0A" w:rsidRDefault="00D63C0A" w:rsidP="00D63C0A">
      <w:pPr>
        <w:spacing w:after="0" w:line="240" w:lineRule="auto"/>
        <w:ind w:hanging="360"/>
        <w:rPr>
          <w:rFonts w:cs="Times New Roman"/>
          <w:szCs w:val="24"/>
        </w:rPr>
      </w:pPr>
    </w:p>
    <w:p w14:paraId="219D32A7" w14:textId="77777777" w:rsidR="00607885" w:rsidRDefault="00607885" w:rsidP="00D63C0A">
      <w:pPr>
        <w:spacing w:after="0" w:line="240" w:lineRule="auto"/>
        <w:ind w:hanging="360"/>
        <w:rPr>
          <w:rFonts w:cs="Times New Roman"/>
          <w:szCs w:val="24"/>
        </w:rPr>
      </w:pPr>
    </w:p>
    <w:p w14:paraId="26ACEB90" w14:textId="77777777" w:rsidR="00D63C0A" w:rsidRPr="00D63C0A" w:rsidRDefault="003C7774" w:rsidP="00D63C0A">
      <w:pPr>
        <w:spacing w:after="0" w:line="240" w:lineRule="auto"/>
        <w:ind w:left="720" w:hanging="720"/>
        <w:rPr>
          <w:rFonts w:cs="Times New Roman"/>
          <w:szCs w:val="24"/>
        </w:rPr>
      </w:pPr>
      <w:r w:rsidRPr="003C7774">
        <w:rPr>
          <w:rFonts w:cs="Times New Roman"/>
          <w:noProof/>
          <w:szCs w:val="24"/>
        </w:rPr>
        <w:drawing>
          <wp:anchor distT="0" distB="0" distL="114300" distR="114300" simplePos="0" relativeHeight="251685888" behindDoc="0" locked="0" layoutInCell="1" allowOverlap="1" wp14:anchorId="32007FC1" wp14:editId="5831D193">
            <wp:simplePos x="0" y="0"/>
            <wp:positionH relativeFrom="column">
              <wp:posOffset>0</wp:posOffset>
            </wp:positionH>
            <wp:positionV relativeFrom="paragraph">
              <wp:posOffset>63299</wp:posOffset>
            </wp:positionV>
            <wp:extent cx="685800" cy="893618"/>
            <wp:effectExtent l="25400" t="25400" r="25400" b="209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85800" cy="893618"/>
                    </a:xfrm>
                    <a:prstGeom prst="rect">
                      <a:avLst/>
                    </a:prstGeom>
                    <a:ln>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D63C0A" w:rsidRPr="00D63C0A">
        <w:rPr>
          <w:rFonts w:cs="Times New Roman"/>
          <w:szCs w:val="24"/>
        </w:rPr>
        <w:t xml:space="preserve">Lane, K. L., Carter, E., Jenkins, A., Magill, L., &amp; </w:t>
      </w:r>
      <w:proofErr w:type="spellStart"/>
      <w:r w:rsidR="00D63C0A" w:rsidRPr="00D63C0A">
        <w:rPr>
          <w:rFonts w:cs="Times New Roman"/>
          <w:szCs w:val="24"/>
        </w:rPr>
        <w:t>Germer</w:t>
      </w:r>
      <w:proofErr w:type="spellEnd"/>
      <w:r w:rsidR="00D63C0A" w:rsidRPr="00D63C0A">
        <w:rPr>
          <w:rFonts w:cs="Times New Roman"/>
          <w:szCs w:val="24"/>
        </w:rPr>
        <w:t>, K. (2015). Supporting comprehensive, integrated, three-tiered models of prevention in schools: Administrators</w:t>
      </w:r>
      <w:r w:rsidR="00CD4B89">
        <w:rPr>
          <w:rFonts w:cs="Times New Roman"/>
          <w:szCs w:val="24"/>
        </w:rPr>
        <w:t>’</w:t>
      </w:r>
      <w:r w:rsidR="00D63C0A" w:rsidRPr="00D63C0A">
        <w:rPr>
          <w:rFonts w:cs="Times New Roman"/>
          <w:szCs w:val="24"/>
        </w:rPr>
        <w:t xml:space="preserve"> perspectives. </w:t>
      </w:r>
      <w:r w:rsidR="00D63C0A" w:rsidRPr="00D63C0A">
        <w:rPr>
          <w:rFonts w:cs="Times New Roman"/>
          <w:i/>
          <w:iCs/>
          <w:szCs w:val="24"/>
        </w:rPr>
        <w:t>Journal of Positive Behavior Interventions</w:t>
      </w:r>
      <w:r w:rsidR="00D63C0A" w:rsidRPr="00D63C0A">
        <w:rPr>
          <w:rFonts w:cs="Times New Roman"/>
          <w:szCs w:val="24"/>
        </w:rPr>
        <w:t xml:space="preserve">, </w:t>
      </w:r>
      <w:r>
        <w:rPr>
          <w:rFonts w:cs="Times New Roman"/>
          <w:i/>
          <w:iCs/>
          <w:szCs w:val="24"/>
        </w:rPr>
        <w:t>17</w:t>
      </w:r>
      <w:r>
        <w:rPr>
          <w:rFonts w:cs="Times New Roman"/>
          <w:iCs/>
          <w:szCs w:val="24"/>
        </w:rPr>
        <w:t>(4)</w:t>
      </w:r>
      <w:r w:rsidR="00D63C0A" w:rsidRPr="00D63C0A">
        <w:rPr>
          <w:rFonts w:cs="Times New Roman"/>
          <w:szCs w:val="24"/>
        </w:rPr>
        <w:t xml:space="preserve">, </w:t>
      </w:r>
      <w:r>
        <w:rPr>
          <w:rFonts w:cs="Times New Roman"/>
          <w:szCs w:val="24"/>
        </w:rPr>
        <w:t>209-222</w:t>
      </w:r>
      <w:r w:rsidR="00D63C0A" w:rsidRPr="00D63C0A">
        <w:rPr>
          <w:rFonts w:cs="Times New Roman"/>
          <w:szCs w:val="24"/>
        </w:rPr>
        <w:t xml:space="preserve">. </w:t>
      </w:r>
      <w:proofErr w:type="spellStart"/>
      <w:r w:rsidR="00CD4B89">
        <w:rPr>
          <w:rFonts w:cs="Times New Roman"/>
          <w:szCs w:val="24"/>
        </w:rPr>
        <w:t>doi</w:t>
      </w:r>
      <w:proofErr w:type="spellEnd"/>
      <w:r w:rsidR="00D63C0A" w:rsidRPr="00D63C0A">
        <w:rPr>
          <w:rFonts w:cs="Times New Roman"/>
          <w:szCs w:val="24"/>
        </w:rPr>
        <w:t>: 10.1177/1098300715578916</w:t>
      </w:r>
    </w:p>
    <w:p w14:paraId="52D5C44F" w14:textId="77777777" w:rsidR="009F3EB5" w:rsidRPr="007E5EC2" w:rsidRDefault="009F3EB5" w:rsidP="00D63C0A">
      <w:pPr>
        <w:spacing w:after="0" w:line="240" w:lineRule="auto"/>
        <w:ind w:hanging="360"/>
        <w:rPr>
          <w:rFonts w:cs="Times New Roman"/>
          <w:szCs w:val="24"/>
        </w:rPr>
      </w:pPr>
    </w:p>
    <w:p w14:paraId="4C848801" w14:textId="77777777" w:rsidR="007A37A5" w:rsidRDefault="007A37A5" w:rsidP="007E5EC2">
      <w:pPr>
        <w:rPr>
          <w:rFonts w:cs="Times New Roman"/>
          <w:szCs w:val="24"/>
        </w:rPr>
      </w:pPr>
    </w:p>
    <w:p w14:paraId="09737D68" w14:textId="21862A97" w:rsidR="00094307" w:rsidRDefault="00094307">
      <w:pPr>
        <w:rPr>
          <w:rFonts w:cs="Times New Roman"/>
          <w:szCs w:val="24"/>
        </w:rPr>
      </w:pPr>
      <w:r>
        <w:rPr>
          <w:rFonts w:cs="Times New Roman"/>
          <w:szCs w:val="24"/>
        </w:rPr>
        <w:br w:type="page"/>
      </w:r>
    </w:p>
    <w:p w14:paraId="38A84F60" w14:textId="5715A43B" w:rsidR="00094307" w:rsidRPr="007A37A5" w:rsidRDefault="00FF3B19" w:rsidP="00094307">
      <w:pPr>
        <w:pStyle w:val="Heading1"/>
        <w:rPr>
          <w:rFonts w:ascii="Times New Roman" w:eastAsia="Calibri" w:hAnsi="Times New Roman" w:cs="Times New Roman"/>
          <w:smallCaps/>
        </w:rPr>
      </w:pPr>
      <w:r w:rsidRPr="007A37A5">
        <w:rPr>
          <w:rFonts w:ascii="Times New Roman" w:eastAsia="Calibri" w:hAnsi="Times New Roman" w:cs="Times New Roman"/>
          <w:smallCaps/>
        </w:rPr>
        <w:lastRenderedPageBreak/>
        <w:t>r</w:t>
      </w:r>
      <w:r w:rsidR="00094307" w:rsidRPr="007A37A5">
        <w:rPr>
          <w:rFonts w:ascii="Times New Roman" w:eastAsia="Calibri" w:hAnsi="Times New Roman" w:cs="Times New Roman"/>
          <w:smallCaps/>
        </w:rPr>
        <w:t xml:space="preserve">eadings for </w:t>
      </w:r>
      <w:r w:rsidR="007A37A5">
        <w:rPr>
          <w:rFonts w:ascii="Times New Roman" w:eastAsia="Calibri" w:hAnsi="Times New Roman" w:cs="Times New Roman"/>
          <w:smallCaps/>
        </w:rPr>
        <w:t>e</w:t>
      </w:r>
      <w:r w:rsidR="007A37A5" w:rsidRPr="007A37A5">
        <w:rPr>
          <w:rFonts w:ascii="Times New Roman" w:eastAsia="Calibri" w:hAnsi="Times New Roman" w:cs="Times New Roman"/>
          <w:smallCaps/>
        </w:rPr>
        <w:t>xtended learning</w:t>
      </w:r>
      <w:r w:rsidR="007A37A5">
        <w:rPr>
          <w:rFonts w:ascii="Times New Roman" w:eastAsia="Calibri" w:hAnsi="Times New Roman" w:cs="Times New Roman"/>
          <w:smallCaps/>
        </w:rPr>
        <w:t xml:space="preserve"> on themes</w:t>
      </w:r>
    </w:p>
    <w:p w14:paraId="2BF9E201" w14:textId="77777777" w:rsidR="00094307" w:rsidRPr="00D63C0A" w:rsidRDefault="00094307" w:rsidP="00094307">
      <w:pPr>
        <w:spacing w:after="0" w:line="240" w:lineRule="auto"/>
        <w:jc w:val="center"/>
        <w:rPr>
          <w:rFonts w:eastAsia="Calibri" w:cs="Times New Roman"/>
          <w:b/>
          <w:szCs w:val="24"/>
        </w:rPr>
      </w:pPr>
    </w:p>
    <w:p w14:paraId="7B3F2C90" w14:textId="1FF41B20" w:rsidR="00094307" w:rsidRPr="00FF3B19" w:rsidRDefault="00094307" w:rsidP="00FF3B19">
      <w:pPr>
        <w:pStyle w:val="Heading2"/>
        <w:rPr>
          <w:rFonts w:cs="Times New Roman"/>
        </w:rPr>
      </w:pPr>
      <w:r>
        <w:rPr>
          <w:rFonts w:cs="Times New Roman"/>
        </w:rPr>
        <w:t>Websites</w:t>
      </w:r>
    </w:p>
    <w:p w14:paraId="419D8D11" w14:textId="229403D0" w:rsidR="00094307" w:rsidRDefault="00094307" w:rsidP="00FF3B19">
      <w:pPr>
        <w:spacing w:after="120" w:line="240" w:lineRule="auto"/>
        <w:rPr>
          <w:rFonts w:cs="Times New Roman"/>
          <w:szCs w:val="24"/>
        </w:rPr>
      </w:pPr>
    </w:p>
    <w:p w14:paraId="1645D367" w14:textId="708623C5" w:rsidR="00094307" w:rsidRDefault="002726B1" w:rsidP="00FF3B19">
      <w:pPr>
        <w:spacing w:after="120" w:line="240" w:lineRule="auto"/>
        <w:rPr>
          <w:rFonts w:cs="Times New Roman"/>
          <w:szCs w:val="24"/>
        </w:rPr>
      </w:pPr>
      <w:r>
        <w:rPr>
          <w:rFonts w:cs="Times New Roman"/>
          <w:szCs w:val="24"/>
        </w:rPr>
        <w:t>N</w:t>
      </w:r>
      <w:r w:rsidR="00FF3B19">
        <w:rPr>
          <w:rFonts w:cs="Times New Roman"/>
          <w:szCs w:val="24"/>
        </w:rPr>
        <w:t>ational Reading P</w:t>
      </w:r>
      <w:r w:rsidR="00094307">
        <w:rPr>
          <w:rFonts w:cs="Times New Roman"/>
          <w:szCs w:val="24"/>
        </w:rPr>
        <w:t>anel</w:t>
      </w:r>
      <w:r>
        <w:rPr>
          <w:rFonts w:cs="Times New Roman"/>
          <w:szCs w:val="24"/>
        </w:rPr>
        <w:t xml:space="preserve">: </w:t>
      </w:r>
      <w:hyperlink r:id="rId44" w:history="1">
        <w:r w:rsidRPr="004C4743">
          <w:rPr>
            <w:rStyle w:val="Hyperlink"/>
            <w:rFonts w:cs="Times New Roman"/>
            <w:szCs w:val="24"/>
          </w:rPr>
          <w:t>https://www.nichd.nih.gov/research/supported/Pages/nrp.aspx</w:t>
        </w:r>
      </w:hyperlink>
      <w:r>
        <w:rPr>
          <w:rFonts w:cs="Times New Roman"/>
          <w:szCs w:val="24"/>
        </w:rPr>
        <w:t xml:space="preserve"> </w:t>
      </w:r>
    </w:p>
    <w:p w14:paraId="112F2C83" w14:textId="375FC912" w:rsidR="008D2783" w:rsidRDefault="005064DF" w:rsidP="00FF3B19">
      <w:pPr>
        <w:spacing w:after="120" w:line="240" w:lineRule="auto"/>
        <w:rPr>
          <w:rFonts w:cs="Times New Roman"/>
          <w:szCs w:val="24"/>
        </w:rPr>
      </w:pPr>
      <w:r>
        <w:rPr>
          <w:rFonts w:cs="Times New Roman"/>
          <w:szCs w:val="24"/>
        </w:rPr>
        <w:t>W</w:t>
      </w:r>
      <w:r w:rsidR="00FF3B19">
        <w:rPr>
          <w:rFonts w:cs="Times New Roman"/>
          <w:szCs w:val="24"/>
        </w:rPr>
        <w:t>hat Works C</w:t>
      </w:r>
      <w:r w:rsidR="008D2783">
        <w:rPr>
          <w:rFonts w:cs="Times New Roman"/>
          <w:szCs w:val="24"/>
        </w:rPr>
        <w:t>learinghouse</w:t>
      </w:r>
      <w:r w:rsidR="00FF3B19">
        <w:rPr>
          <w:rFonts w:cs="Times New Roman"/>
          <w:szCs w:val="24"/>
        </w:rPr>
        <w:t xml:space="preserve">; </w:t>
      </w:r>
      <w:hyperlink r:id="rId45" w:history="1">
        <w:r w:rsidR="00FF3B19" w:rsidRPr="00A55BC5">
          <w:rPr>
            <w:rStyle w:val="Hyperlink"/>
            <w:rFonts w:cs="Times New Roman"/>
            <w:szCs w:val="24"/>
          </w:rPr>
          <w:t>http://ies.ed.gov/ncee/wwc/</w:t>
        </w:r>
      </w:hyperlink>
      <w:r w:rsidR="00FF3B19">
        <w:rPr>
          <w:rFonts w:cs="Times New Roman"/>
          <w:szCs w:val="24"/>
        </w:rPr>
        <w:t xml:space="preserve"> </w:t>
      </w:r>
    </w:p>
    <w:p w14:paraId="59CB5A48" w14:textId="70B1810B" w:rsidR="008D2783" w:rsidRDefault="00FF3B19" w:rsidP="00FF3B19">
      <w:pPr>
        <w:spacing w:after="120" w:line="240" w:lineRule="auto"/>
        <w:rPr>
          <w:rFonts w:cs="Times New Roman"/>
          <w:szCs w:val="24"/>
        </w:rPr>
      </w:pPr>
      <w:r>
        <w:rPr>
          <w:rFonts w:cs="Times New Roman"/>
          <w:szCs w:val="24"/>
        </w:rPr>
        <w:t>Substance Abuse and Mental Health Services Administration (</w:t>
      </w:r>
      <w:r w:rsidR="008D2783">
        <w:rPr>
          <w:rFonts w:cs="Times New Roman"/>
          <w:szCs w:val="24"/>
        </w:rPr>
        <w:t>SAMHSA</w:t>
      </w:r>
      <w:r>
        <w:rPr>
          <w:rFonts w:cs="Times New Roman"/>
          <w:szCs w:val="24"/>
        </w:rPr>
        <w:t xml:space="preserve">); </w:t>
      </w:r>
      <w:hyperlink r:id="rId46" w:history="1">
        <w:r w:rsidRPr="00A55BC5">
          <w:rPr>
            <w:rStyle w:val="Hyperlink"/>
            <w:rFonts w:cs="Times New Roman"/>
            <w:szCs w:val="24"/>
          </w:rPr>
          <w:t>http://www.samhsa.gov/</w:t>
        </w:r>
      </w:hyperlink>
      <w:r>
        <w:rPr>
          <w:rFonts w:cs="Times New Roman"/>
          <w:szCs w:val="24"/>
        </w:rPr>
        <w:t xml:space="preserve"> </w:t>
      </w:r>
    </w:p>
    <w:p w14:paraId="7C4BE977" w14:textId="027DFB3F" w:rsidR="00FF3B19" w:rsidRDefault="00FF3B19" w:rsidP="00FF3B19">
      <w:pPr>
        <w:spacing w:after="120" w:line="240" w:lineRule="auto"/>
        <w:rPr>
          <w:rFonts w:cs="Times New Roman"/>
          <w:szCs w:val="24"/>
        </w:rPr>
      </w:pPr>
      <w:r>
        <w:rPr>
          <w:rFonts w:cs="Times New Roman"/>
          <w:szCs w:val="24"/>
        </w:rPr>
        <w:t>National Center on PBIS;</w:t>
      </w:r>
      <w:r w:rsidRPr="00FF3B19">
        <w:rPr>
          <w:rFonts w:cs="Times New Roman"/>
          <w:szCs w:val="24"/>
        </w:rPr>
        <w:t xml:space="preserve"> </w:t>
      </w:r>
      <w:hyperlink r:id="rId47" w:history="1">
        <w:r w:rsidRPr="00A55BC5">
          <w:rPr>
            <w:rStyle w:val="Hyperlink"/>
            <w:rFonts w:cs="Times New Roman"/>
            <w:szCs w:val="24"/>
          </w:rPr>
          <w:t>http://www.pbis.org/</w:t>
        </w:r>
      </w:hyperlink>
    </w:p>
    <w:p w14:paraId="5439AFA6" w14:textId="7CCA8A20" w:rsidR="00094307" w:rsidRDefault="00FF3B19" w:rsidP="00FF3B19">
      <w:pPr>
        <w:spacing w:after="120" w:line="240" w:lineRule="auto"/>
        <w:rPr>
          <w:rFonts w:cs="Times New Roman"/>
          <w:szCs w:val="24"/>
        </w:rPr>
      </w:pPr>
      <w:r w:rsidRPr="00FF3B19">
        <w:rPr>
          <w:rFonts w:cs="Times New Roman"/>
          <w:szCs w:val="24"/>
        </w:rPr>
        <w:t>Center on Response to Intervention at American Institutes for Research</w:t>
      </w:r>
      <w:r>
        <w:rPr>
          <w:rFonts w:cs="Times New Roman"/>
          <w:szCs w:val="24"/>
        </w:rPr>
        <w:t>;</w:t>
      </w:r>
      <w:r w:rsidRPr="00FF3B19">
        <w:rPr>
          <w:rFonts w:cs="Times New Roman"/>
          <w:szCs w:val="24"/>
        </w:rPr>
        <w:t xml:space="preserve"> </w:t>
      </w:r>
      <w:hyperlink r:id="rId48" w:history="1">
        <w:r w:rsidRPr="00A55BC5">
          <w:rPr>
            <w:rStyle w:val="Hyperlink"/>
            <w:rFonts w:cs="Times New Roman"/>
            <w:szCs w:val="24"/>
          </w:rPr>
          <w:t>http://www.rti4success.org/</w:t>
        </w:r>
      </w:hyperlink>
    </w:p>
    <w:p w14:paraId="5AC273C7" w14:textId="232C5480" w:rsidR="00FF3B19" w:rsidRDefault="00FF3B19" w:rsidP="00FF3B19">
      <w:pPr>
        <w:spacing w:after="120" w:line="240" w:lineRule="auto"/>
        <w:rPr>
          <w:rFonts w:cs="Times New Roman"/>
          <w:szCs w:val="24"/>
        </w:rPr>
      </w:pPr>
      <w:r>
        <w:rPr>
          <w:rFonts w:cs="Times New Roman"/>
          <w:szCs w:val="24"/>
        </w:rPr>
        <w:t xml:space="preserve">National Center on Intensive Intervention </w:t>
      </w:r>
      <w:r w:rsidRPr="00FF3B19">
        <w:rPr>
          <w:rFonts w:cs="Times New Roman"/>
          <w:szCs w:val="24"/>
        </w:rPr>
        <w:t>at American Institutes for Research</w:t>
      </w:r>
      <w:r>
        <w:rPr>
          <w:rFonts w:cs="Times New Roman"/>
          <w:szCs w:val="24"/>
        </w:rPr>
        <w:t>;</w:t>
      </w:r>
      <w:r w:rsidRPr="00FF3B19">
        <w:rPr>
          <w:rFonts w:cs="Times New Roman"/>
          <w:szCs w:val="24"/>
        </w:rPr>
        <w:t xml:space="preserve"> </w:t>
      </w:r>
      <w:hyperlink r:id="rId49" w:history="1">
        <w:r w:rsidRPr="00A55BC5">
          <w:rPr>
            <w:rStyle w:val="Hyperlink"/>
            <w:rFonts w:cs="Times New Roman"/>
            <w:szCs w:val="24"/>
          </w:rPr>
          <w:t>http://www.intensiveintervention.org/</w:t>
        </w:r>
      </w:hyperlink>
    </w:p>
    <w:p w14:paraId="4172495E" w14:textId="3339B53E" w:rsidR="00FF3B19" w:rsidRDefault="00FF3B19" w:rsidP="00FF3B19">
      <w:pPr>
        <w:spacing w:after="120" w:line="240" w:lineRule="auto"/>
        <w:rPr>
          <w:rStyle w:val="Hyperlink"/>
          <w:rFonts w:cs="Times New Roman"/>
          <w:szCs w:val="24"/>
        </w:rPr>
      </w:pPr>
      <w:r>
        <w:rPr>
          <w:rFonts w:cs="Times New Roman"/>
          <w:szCs w:val="24"/>
        </w:rPr>
        <w:t xml:space="preserve">The Iris Center at the Peabody College, Vanderbilt; </w:t>
      </w:r>
      <w:hyperlink r:id="rId50" w:history="1">
        <w:r w:rsidRPr="00A55BC5">
          <w:rPr>
            <w:rStyle w:val="Hyperlink"/>
            <w:rFonts w:cs="Times New Roman"/>
            <w:szCs w:val="24"/>
          </w:rPr>
          <w:t>http://iris.peabody.vanderbilt.edu/</w:t>
        </w:r>
      </w:hyperlink>
    </w:p>
    <w:p w14:paraId="47FC27A4" w14:textId="744A62DE" w:rsidR="00565CAB" w:rsidRDefault="00565CAB" w:rsidP="001D4B8D">
      <w:pPr>
        <w:spacing w:after="120" w:line="240" w:lineRule="auto"/>
        <w:ind w:right="-720"/>
      </w:pPr>
      <w:r>
        <w:t xml:space="preserve">Florida Center for Reading Research; </w:t>
      </w:r>
      <w:hyperlink r:id="rId51" w:history="1">
        <w:r w:rsidRPr="00A55BC5">
          <w:rPr>
            <w:rStyle w:val="Hyperlink"/>
          </w:rPr>
          <w:t>http://www.fcrr.org/assessment/ET/routines/routinesPA_K1.html</w:t>
        </w:r>
      </w:hyperlink>
    </w:p>
    <w:p w14:paraId="54F047E9" w14:textId="7407D719" w:rsidR="00565CAB" w:rsidRPr="00565CAB" w:rsidRDefault="00565CAB" w:rsidP="00FF3B19">
      <w:pPr>
        <w:spacing w:after="120" w:line="240" w:lineRule="auto"/>
        <w:rPr>
          <w:rFonts w:cs="Times New Roman"/>
          <w:szCs w:val="24"/>
        </w:rPr>
      </w:pPr>
      <w:r w:rsidRPr="00565CAB">
        <w:rPr>
          <w:rFonts w:cs="Times New Roman"/>
          <w:szCs w:val="24"/>
        </w:rPr>
        <w:t>RTI Action Network;</w:t>
      </w:r>
      <w:r w:rsidRPr="00565CAB">
        <w:rPr>
          <w:rStyle w:val="Hyperlink"/>
        </w:rPr>
        <w:t xml:space="preserve"> </w:t>
      </w:r>
      <w:hyperlink r:id="rId52" w:history="1">
        <w:r w:rsidRPr="00565CAB">
          <w:rPr>
            <w:rStyle w:val="Hyperlink"/>
          </w:rPr>
          <w:t>http://www.rtinetwork.org</w:t>
        </w:r>
      </w:hyperlink>
    </w:p>
    <w:p w14:paraId="4AC752D1" w14:textId="178ED940" w:rsidR="00565CAB" w:rsidRPr="00565CAB" w:rsidRDefault="00565CAB" w:rsidP="00FF3B19">
      <w:pPr>
        <w:spacing w:after="120" w:line="240" w:lineRule="auto"/>
        <w:rPr>
          <w:rStyle w:val="Hyperlink"/>
        </w:rPr>
      </w:pPr>
      <w:r w:rsidRPr="00565CAB">
        <w:rPr>
          <w:rFonts w:cs="Times New Roman"/>
          <w:szCs w:val="24"/>
        </w:rPr>
        <w:t xml:space="preserve">Center on Instruction; </w:t>
      </w:r>
      <w:hyperlink r:id="rId53" w:history="1">
        <w:r w:rsidRPr="00565CAB">
          <w:rPr>
            <w:rStyle w:val="Hyperlink"/>
          </w:rPr>
          <w:t>http://www.centeroninstruction.org/topic.cfm?k=L</w:t>
        </w:r>
      </w:hyperlink>
    </w:p>
    <w:p w14:paraId="216D7ECC" w14:textId="72C890BF" w:rsidR="00565CAB" w:rsidRPr="00565CAB" w:rsidRDefault="007A37A5" w:rsidP="00FF3B19">
      <w:pPr>
        <w:spacing w:after="120" w:line="240" w:lineRule="auto"/>
        <w:rPr>
          <w:rStyle w:val="Hyperlink"/>
        </w:rPr>
      </w:pPr>
      <w:r w:rsidRPr="00B5669D">
        <w:rPr>
          <w:rFonts w:cs="Times New Roman"/>
          <w:szCs w:val="24"/>
        </w:rPr>
        <w:t xml:space="preserve">Collaborative for Academic, Social, and Emotional </w:t>
      </w:r>
      <w:r>
        <w:rPr>
          <w:rFonts w:cs="Times New Roman"/>
          <w:szCs w:val="24"/>
        </w:rPr>
        <w:t>L</w:t>
      </w:r>
      <w:r w:rsidRPr="00B5669D">
        <w:rPr>
          <w:rFonts w:cs="Times New Roman"/>
          <w:szCs w:val="24"/>
        </w:rPr>
        <w:t>earning</w:t>
      </w:r>
      <w:r>
        <w:rPr>
          <w:rFonts w:cs="Times New Roman"/>
          <w:szCs w:val="24"/>
        </w:rPr>
        <w:t xml:space="preserve">; </w:t>
      </w:r>
      <w:r w:rsidRPr="007A37A5">
        <w:rPr>
          <w:rStyle w:val="Hyperlink"/>
        </w:rPr>
        <w:t>http://www.casel.org/</w:t>
      </w:r>
    </w:p>
    <w:p w14:paraId="6C79CB4B" w14:textId="64BFCD04" w:rsidR="007A37A5" w:rsidRPr="001D4B8D" w:rsidRDefault="00087183" w:rsidP="00652488">
      <w:r>
        <w:rPr>
          <w:rFonts w:cs="Times New Roman"/>
          <w:szCs w:val="24"/>
        </w:rPr>
        <w:t xml:space="preserve">Launching Young Readers Reading Rockets; </w:t>
      </w:r>
      <w:hyperlink r:id="rId54" w:history="1">
        <w:r w:rsidRPr="00733629">
          <w:rPr>
            <w:rStyle w:val="Hyperlink"/>
            <w:rFonts w:cs="Times New Roman"/>
            <w:szCs w:val="24"/>
          </w:rPr>
          <w:t>http://www.readingrockets.org</w:t>
        </w:r>
      </w:hyperlink>
      <w:r>
        <w:rPr>
          <w:rFonts w:cs="Times New Roman"/>
          <w:szCs w:val="24"/>
        </w:rPr>
        <w:t xml:space="preserve"> </w:t>
      </w:r>
    </w:p>
    <w:p w14:paraId="723C7E20" w14:textId="77777777" w:rsidR="00087183" w:rsidRDefault="00087183" w:rsidP="0073157A">
      <w:pPr>
        <w:pStyle w:val="Heading2"/>
      </w:pPr>
    </w:p>
    <w:p w14:paraId="485469AA" w14:textId="05151960" w:rsidR="00094307" w:rsidRDefault="00A16CB8" w:rsidP="00A16CB8">
      <w:pPr>
        <w:pStyle w:val="Heading2"/>
      </w:pPr>
      <w:r>
        <w:t>Practice Guides and Intervention Reports</w:t>
      </w:r>
    </w:p>
    <w:p w14:paraId="57355B71" w14:textId="36A7B6F9" w:rsidR="00A16CB8" w:rsidRDefault="00A16CB8" w:rsidP="00A16CB8">
      <w:r>
        <w:t>The Institute of Education Sciences (IES) makes practice guides synthesizing available evidence and expertise for challenges not easily met with a single intervention.</w:t>
      </w:r>
      <w:r w:rsidR="0073157A">
        <w:t xml:space="preserve">  Intervention reports are available for over 545 intervention summaries from</w:t>
      </w:r>
      <w:r w:rsidR="0073157A" w:rsidRPr="0073157A">
        <w:t xml:space="preserve"> systematic review</w:t>
      </w:r>
      <w:r w:rsidR="0073157A">
        <w:t>s</w:t>
      </w:r>
      <w:r w:rsidR="0073157A" w:rsidRPr="0073157A">
        <w:t xml:space="preserve"> of the </w:t>
      </w:r>
      <w:r w:rsidR="0073157A">
        <w:t>literature.</w:t>
      </w:r>
    </w:p>
    <w:p w14:paraId="7F6AD3E5" w14:textId="3A0DB870" w:rsidR="0073157A" w:rsidRDefault="00704A94" w:rsidP="00715682">
      <w:pPr>
        <w:ind w:left="720"/>
      </w:pPr>
      <w:hyperlink r:id="rId55" w:history="1">
        <w:r w:rsidR="0073157A" w:rsidRPr="004C4743">
          <w:rPr>
            <w:rStyle w:val="Hyperlink"/>
          </w:rPr>
          <w:t>http://ies.ed.gov/ncee/wwc/publications_reviews.aspx</w:t>
        </w:r>
      </w:hyperlink>
    </w:p>
    <w:p w14:paraId="02B24589" w14:textId="69218B8A" w:rsidR="00715682" w:rsidRDefault="00715682" w:rsidP="00A16CB8">
      <w:r>
        <w:t>Reading Next: A Vision for A</w:t>
      </w:r>
      <w:r w:rsidRPr="00715682">
        <w:t xml:space="preserve">ction and </w:t>
      </w:r>
      <w:r>
        <w:t>R</w:t>
      </w:r>
      <w:r w:rsidRPr="00715682">
        <w:t xml:space="preserve">esearch in </w:t>
      </w:r>
      <w:r>
        <w:t>M</w:t>
      </w:r>
      <w:r w:rsidRPr="00715682">
        <w:t>iddle and High School Literacy</w:t>
      </w:r>
    </w:p>
    <w:p w14:paraId="0C2242A8" w14:textId="71FD5DCC" w:rsidR="00715682" w:rsidRDefault="00704A94" w:rsidP="00715682">
      <w:pPr>
        <w:ind w:left="720"/>
      </w:pPr>
      <w:hyperlink r:id="rId56" w:history="1">
        <w:r w:rsidR="00715682" w:rsidRPr="004C4743">
          <w:rPr>
            <w:rStyle w:val="Hyperlink"/>
          </w:rPr>
          <w:t>https://www.carnegie.org/media/filer_public/b7/5f/b75fba81-16cb-422d-ab59-373a6a07eb74/ccny_report_2004_reading.pdf</w:t>
        </w:r>
      </w:hyperlink>
      <w:r w:rsidR="00715682">
        <w:t xml:space="preserve"> </w:t>
      </w:r>
    </w:p>
    <w:p w14:paraId="157B2C7A" w14:textId="069712E1" w:rsidR="00090F95" w:rsidRDefault="00090F95" w:rsidP="00A16CB8">
      <w:r>
        <w:t>Writing Next:</w:t>
      </w:r>
      <w:r w:rsidR="00715682">
        <w:t xml:space="preserve"> Effective Strategies to Improve Writing of Adolescents in Middle a</w:t>
      </w:r>
      <w:r w:rsidR="00715682" w:rsidRPr="00715682">
        <w:t>nd High Schools</w:t>
      </w:r>
    </w:p>
    <w:p w14:paraId="6CBBFBA8" w14:textId="5F8ECC8B" w:rsidR="00715682" w:rsidRPr="00A16CB8" w:rsidRDefault="00704A94" w:rsidP="005064DF">
      <w:pPr>
        <w:ind w:left="720"/>
      </w:pPr>
      <w:hyperlink r:id="rId57" w:history="1">
        <w:r w:rsidR="00090F95" w:rsidRPr="004C4743">
          <w:rPr>
            <w:rStyle w:val="Hyperlink"/>
          </w:rPr>
          <w:t>https://www.carnegie.org/media/filer_public/3c/f5/3cf58727-34f4-4140-a014-723a00ac56f7/ccny_report_2007_writing.pdf</w:t>
        </w:r>
      </w:hyperlink>
      <w:r w:rsidR="00090F95">
        <w:t xml:space="preserve"> </w:t>
      </w:r>
    </w:p>
    <w:p w14:paraId="64B0641A" w14:textId="77777777" w:rsidR="00652488" w:rsidRDefault="00652488" w:rsidP="0073157A">
      <w:pPr>
        <w:pStyle w:val="Heading2"/>
      </w:pPr>
    </w:p>
    <w:p w14:paraId="331CB9C6" w14:textId="2356DF93" w:rsidR="003F629F" w:rsidRPr="00A16CB8" w:rsidRDefault="00094307" w:rsidP="0073157A">
      <w:pPr>
        <w:pStyle w:val="Heading2"/>
      </w:pPr>
      <w:r>
        <w:t>Articles</w:t>
      </w:r>
    </w:p>
    <w:p w14:paraId="79BB5986" w14:textId="77777777" w:rsidR="00E33E04" w:rsidRDefault="00E33E04" w:rsidP="00E33E04">
      <w:pPr>
        <w:pStyle w:val="Heading3"/>
      </w:pPr>
      <w:r>
        <w:t>After Session 1</w:t>
      </w:r>
    </w:p>
    <w:p w14:paraId="2D0CFAE6" w14:textId="5B8427AB" w:rsidR="00E71321" w:rsidRPr="00E71321" w:rsidRDefault="00E71321">
      <w:pPr>
        <w:ind w:left="720" w:hanging="720"/>
      </w:pPr>
      <w:r w:rsidRPr="00E71321">
        <w:t xml:space="preserve">Horner, R. H., </w:t>
      </w:r>
      <w:proofErr w:type="spellStart"/>
      <w:r w:rsidRPr="00E71321">
        <w:t>Sugai</w:t>
      </w:r>
      <w:proofErr w:type="spellEnd"/>
      <w:r w:rsidRPr="00E71321">
        <w:t xml:space="preserve">, G., </w:t>
      </w:r>
      <w:proofErr w:type="spellStart"/>
      <w:r w:rsidRPr="00E71321">
        <w:t>Smolkowski</w:t>
      </w:r>
      <w:proofErr w:type="spellEnd"/>
      <w:r w:rsidRPr="00E71321">
        <w:t xml:space="preserve">, K., Eber, L., </w:t>
      </w:r>
      <w:proofErr w:type="spellStart"/>
      <w:r w:rsidRPr="00E71321">
        <w:t>Nakasato</w:t>
      </w:r>
      <w:proofErr w:type="spellEnd"/>
      <w:r w:rsidRPr="00E71321">
        <w:t xml:space="preserve">, J., Todd, A. W., &amp; Esperanza, J. (2009). A randomized, wait-list controlled effectiveness trial assessing school-wide positive behavior support in elementary schools. </w:t>
      </w:r>
      <w:r w:rsidRPr="00E71321">
        <w:rPr>
          <w:i/>
          <w:iCs/>
        </w:rPr>
        <w:t>Journal of Positive Behavior Interventions, 11</w:t>
      </w:r>
      <w:r w:rsidRPr="00E71321">
        <w:t>, 133-144.</w:t>
      </w:r>
      <w:r w:rsidR="00105333">
        <w:t xml:space="preserve">  </w:t>
      </w:r>
      <w:proofErr w:type="spellStart"/>
      <w:r w:rsidR="00105333">
        <w:t>doi</w:t>
      </w:r>
      <w:proofErr w:type="spellEnd"/>
      <w:r w:rsidR="00105333">
        <w:t xml:space="preserve">: </w:t>
      </w:r>
      <w:r w:rsidR="00105333" w:rsidRPr="00105333">
        <w:t>10.1177/1098300709332067</w:t>
      </w:r>
      <w:r w:rsidRPr="00E71321">
        <w:t xml:space="preserve"> </w:t>
      </w:r>
      <w:r w:rsidR="00105333">
        <w:t>*available through scholar.google.com</w:t>
      </w:r>
    </w:p>
    <w:p w14:paraId="3C72AA52" w14:textId="0D7AE350" w:rsidR="00E33E04" w:rsidRDefault="00E33E04" w:rsidP="005064DF">
      <w:pPr>
        <w:ind w:left="720" w:hanging="720"/>
      </w:pPr>
      <w:r w:rsidRPr="00E33E04">
        <w:t xml:space="preserve">Marchant, M., Heath, M. A., &amp; </w:t>
      </w:r>
      <w:proofErr w:type="spellStart"/>
      <w:r w:rsidRPr="00E33E04">
        <w:t>Miramontes</w:t>
      </w:r>
      <w:proofErr w:type="spellEnd"/>
      <w:r w:rsidRPr="00E33E04">
        <w:t xml:space="preserve">, N. Y. (2013). Merging empiricism and humanism: Role of social validity in the school-wide positive behavior support model. </w:t>
      </w:r>
      <w:r w:rsidRPr="00695154">
        <w:rPr>
          <w:i/>
        </w:rPr>
        <w:t>Journal of Positive Behavior Interventions, 15</w:t>
      </w:r>
      <w:r w:rsidRPr="00E33E04">
        <w:t xml:space="preserve">(4), 221-230.  </w:t>
      </w:r>
      <w:proofErr w:type="spellStart"/>
      <w:r w:rsidRPr="00E33E04">
        <w:t>doi</w:t>
      </w:r>
      <w:proofErr w:type="spellEnd"/>
      <w:r w:rsidRPr="00E33E04">
        <w:t>: 10.1177/1098300712459356</w:t>
      </w:r>
      <w:r w:rsidR="00105333">
        <w:t xml:space="preserve"> *available from researchgate.net</w:t>
      </w:r>
    </w:p>
    <w:p w14:paraId="32749122" w14:textId="18150BE0" w:rsidR="00087183" w:rsidRPr="00087183" w:rsidRDefault="00087183" w:rsidP="00087183">
      <w:pPr>
        <w:ind w:left="720" w:hanging="720"/>
      </w:pPr>
      <w:r w:rsidRPr="00087183">
        <w:t xml:space="preserve">Morgan, P. L., </w:t>
      </w:r>
      <w:proofErr w:type="spellStart"/>
      <w:r w:rsidRPr="00087183">
        <w:t>Farkas</w:t>
      </w:r>
      <w:proofErr w:type="spellEnd"/>
      <w:r w:rsidRPr="00087183">
        <w:t xml:space="preserve">, G., </w:t>
      </w:r>
      <w:proofErr w:type="spellStart"/>
      <w:r w:rsidRPr="00087183">
        <w:t>Tufis</w:t>
      </w:r>
      <w:proofErr w:type="spellEnd"/>
      <w:r w:rsidRPr="00087183">
        <w:t xml:space="preserve">, P. A., &amp; Sperling, R. A. (2008). Are reading and behavior problems risk factors for each other? </w:t>
      </w:r>
      <w:r w:rsidRPr="00087183">
        <w:rPr>
          <w:i/>
          <w:iCs/>
        </w:rPr>
        <w:t>Journal of Learning Disabilities, 41</w:t>
      </w:r>
      <w:r w:rsidRPr="00087183">
        <w:t>, 417-436.</w:t>
      </w:r>
      <w:r w:rsidR="00105333">
        <w:t xml:space="preserve">  </w:t>
      </w:r>
      <w:proofErr w:type="spellStart"/>
      <w:r w:rsidR="00105333">
        <w:t>doi</w:t>
      </w:r>
      <w:proofErr w:type="spellEnd"/>
      <w:r w:rsidR="00105333">
        <w:t xml:space="preserve">: </w:t>
      </w:r>
      <w:r w:rsidR="00105333" w:rsidRPr="00105333">
        <w:t>10.1177/0022219408321123</w:t>
      </w:r>
      <w:r w:rsidR="00105333">
        <w:t xml:space="preserve"> *available from researchgate.net</w:t>
      </w:r>
    </w:p>
    <w:p w14:paraId="426B15D9" w14:textId="7C024E0A" w:rsidR="00E71321" w:rsidRPr="00105333" w:rsidRDefault="00E71321" w:rsidP="00105333">
      <w:pPr>
        <w:ind w:left="720" w:hanging="720"/>
      </w:pPr>
      <w:r w:rsidRPr="00E71321">
        <w:t xml:space="preserve">Scott, T. M., &amp; Barrett, S. B. (2004). Using staff and student time engaged in disciplinary procedures to evaluate the impact of school-wide PBS. </w:t>
      </w:r>
      <w:r w:rsidRPr="00E71321">
        <w:rPr>
          <w:i/>
          <w:iCs/>
        </w:rPr>
        <w:t>Journal of Positive Behavior Interventions</w:t>
      </w:r>
      <w:r w:rsidRPr="00E71321">
        <w:t xml:space="preserve">, </w:t>
      </w:r>
      <w:r w:rsidRPr="00E71321">
        <w:rPr>
          <w:i/>
          <w:iCs/>
        </w:rPr>
        <w:t>6</w:t>
      </w:r>
      <w:r w:rsidRPr="00E71321">
        <w:t>, 21-28.</w:t>
      </w:r>
      <w:r w:rsidR="00105333">
        <w:t xml:space="preserve">  </w:t>
      </w:r>
      <w:proofErr w:type="spellStart"/>
      <w:r w:rsidR="00105333">
        <w:t>doi</w:t>
      </w:r>
      <w:proofErr w:type="spellEnd"/>
      <w:r w:rsidR="00105333">
        <w:t xml:space="preserve">: </w:t>
      </w:r>
      <w:r w:rsidR="00105333" w:rsidRPr="00105333">
        <w:t>10.1177/10983007040060010401</w:t>
      </w:r>
    </w:p>
    <w:p w14:paraId="62A92AF2" w14:textId="77777777" w:rsidR="00087183" w:rsidRDefault="00087183" w:rsidP="005064DF">
      <w:pPr>
        <w:ind w:left="720" w:hanging="720"/>
      </w:pPr>
    </w:p>
    <w:p w14:paraId="67DA0D17" w14:textId="15A78EBC" w:rsidR="00087183" w:rsidRDefault="00087183" w:rsidP="00087183">
      <w:pPr>
        <w:pStyle w:val="Heading3"/>
      </w:pPr>
      <w:r>
        <w:t>After Session 2</w:t>
      </w:r>
    </w:p>
    <w:p w14:paraId="7EAA0F90" w14:textId="417EABC2" w:rsidR="00E71321" w:rsidRPr="00105333" w:rsidRDefault="00E71321" w:rsidP="00105333">
      <w:pPr>
        <w:ind w:left="720" w:hanging="720"/>
      </w:pPr>
      <w:r w:rsidRPr="00E71321">
        <w:t xml:space="preserve">Bradshaw, C.P., Mitchell, M. M., &amp; Leaf, P. J. (2010). Examining the effects of </w:t>
      </w:r>
      <w:proofErr w:type="spellStart"/>
      <w:r w:rsidRPr="00E71321">
        <w:t>schoolwide</w:t>
      </w:r>
      <w:proofErr w:type="spellEnd"/>
      <w:r w:rsidRPr="00E71321">
        <w:t xml:space="preserve"> po</w:t>
      </w:r>
      <w:r>
        <w:t>sitive behavioral interventions</w:t>
      </w:r>
      <w:r w:rsidRPr="00E71321">
        <w:t xml:space="preserve"> and supports on student outcomes: Results from a randomized controlled effectiveness trial in elementary schools. </w:t>
      </w:r>
      <w:r w:rsidRPr="00E71321">
        <w:rPr>
          <w:i/>
          <w:iCs/>
        </w:rPr>
        <w:t xml:space="preserve">Journal of Positive Behavior Interventions, 12, </w:t>
      </w:r>
      <w:r w:rsidRPr="00E71321">
        <w:t>133-148.</w:t>
      </w:r>
      <w:r w:rsidR="00105333">
        <w:t xml:space="preserve">  </w:t>
      </w:r>
      <w:proofErr w:type="spellStart"/>
      <w:r w:rsidR="00105333">
        <w:t>doi</w:t>
      </w:r>
      <w:proofErr w:type="spellEnd"/>
      <w:r w:rsidR="00105333">
        <w:t xml:space="preserve">: </w:t>
      </w:r>
      <w:r w:rsidR="00105333" w:rsidRPr="00105333">
        <w:t>10.1177/1098300709334798</w:t>
      </w:r>
      <w:r w:rsidR="00105333">
        <w:t xml:space="preserve"> *available from nevadapbis.org</w:t>
      </w:r>
    </w:p>
    <w:p w14:paraId="7D29C50A" w14:textId="5C441082" w:rsidR="00E71321" w:rsidRDefault="00E71321">
      <w:pPr>
        <w:ind w:left="720" w:hanging="720"/>
        <w:rPr>
          <w:rFonts w:cs="Times New Roman"/>
          <w:color w:val="222222"/>
          <w:szCs w:val="24"/>
          <w:shd w:val="clear" w:color="auto" w:fill="FFFFFF"/>
        </w:rPr>
      </w:pPr>
      <w:proofErr w:type="spellStart"/>
      <w:r>
        <w:t>Foorman</w:t>
      </w:r>
      <w:proofErr w:type="spellEnd"/>
      <w:r>
        <w:t xml:space="preserve">, B. R. (2007). Primary prevention in classroom reading instruction. </w:t>
      </w:r>
      <w:r w:rsidRPr="005064DF">
        <w:rPr>
          <w:i/>
        </w:rPr>
        <w:t>TEACHING Exceptional Children</w:t>
      </w:r>
      <w:r>
        <w:rPr>
          <w:i/>
        </w:rPr>
        <w:t>, 39</w:t>
      </w:r>
      <w:r>
        <w:t>, 24-30.  doi:10.1177/004005990703900504</w:t>
      </w:r>
    </w:p>
    <w:p w14:paraId="0EE17303" w14:textId="18491AEA" w:rsidR="00087183" w:rsidRPr="001D4B8D" w:rsidRDefault="00087183" w:rsidP="005064DF">
      <w:pPr>
        <w:ind w:left="720" w:hanging="720"/>
        <w:rPr>
          <w:rFonts w:cs="Times New Roman"/>
          <w:szCs w:val="24"/>
        </w:rPr>
      </w:pPr>
      <w:r w:rsidRPr="00652488">
        <w:rPr>
          <w:rFonts w:cs="Times New Roman"/>
          <w:color w:val="222222"/>
          <w:szCs w:val="24"/>
          <w:shd w:val="clear" w:color="auto" w:fill="FFFFFF"/>
        </w:rPr>
        <w:t xml:space="preserve">Horner, R. H., </w:t>
      </w:r>
      <w:proofErr w:type="spellStart"/>
      <w:r w:rsidRPr="00652488">
        <w:rPr>
          <w:rFonts w:cs="Times New Roman"/>
          <w:color w:val="222222"/>
          <w:szCs w:val="24"/>
          <w:shd w:val="clear" w:color="auto" w:fill="FFFFFF"/>
        </w:rPr>
        <w:t>Sugai</w:t>
      </w:r>
      <w:proofErr w:type="spellEnd"/>
      <w:r w:rsidRPr="00652488">
        <w:rPr>
          <w:rFonts w:cs="Times New Roman"/>
          <w:color w:val="222222"/>
          <w:szCs w:val="24"/>
          <w:shd w:val="clear" w:color="auto" w:fill="FFFFFF"/>
        </w:rPr>
        <w:t xml:space="preserve">, G., </w:t>
      </w:r>
      <w:proofErr w:type="spellStart"/>
      <w:r w:rsidRPr="00652488">
        <w:rPr>
          <w:rFonts w:cs="Times New Roman"/>
          <w:color w:val="222222"/>
          <w:szCs w:val="24"/>
          <w:shd w:val="clear" w:color="auto" w:fill="FFFFFF"/>
        </w:rPr>
        <w:t>Smolkowski</w:t>
      </w:r>
      <w:proofErr w:type="spellEnd"/>
      <w:r w:rsidRPr="00652488">
        <w:rPr>
          <w:rFonts w:cs="Times New Roman"/>
          <w:color w:val="222222"/>
          <w:szCs w:val="24"/>
          <w:shd w:val="clear" w:color="auto" w:fill="FFFFFF"/>
        </w:rPr>
        <w:t xml:space="preserve">, K., Eber, L., </w:t>
      </w:r>
      <w:proofErr w:type="spellStart"/>
      <w:r w:rsidRPr="00652488">
        <w:rPr>
          <w:rFonts w:cs="Times New Roman"/>
          <w:color w:val="222222"/>
          <w:szCs w:val="24"/>
          <w:shd w:val="clear" w:color="auto" w:fill="FFFFFF"/>
        </w:rPr>
        <w:t>Nakasato</w:t>
      </w:r>
      <w:proofErr w:type="spellEnd"/>
      <w:r w:rsidRPr="00652488">
        <w:rPr>
          <w:rFonts w:cs="Times New Roman"/>
          <w:color w:val="222222"/>
          <w:szCs w:val="24"/>
          <w:shd w:val="clear" w:color="auto" w:fill="FFFFFF"/>
        </w:rPr>
        <w:t xml:space="preserve">, J., Todd, A. W., &amp; Esperanza, J. (2009). A randomized, wait-list controlled effectiveness trial assessing school-wide positive behavior support in elementary schools. </w:t>
      </w:r>
      <w:r w:rsidRPr="00652488">
        <w:rPr>
          <w:rFonts w:cs="Times New Roman"/>
          <w:i/>
          <w:iCs/>
          <w:color w:val="222222"/>
          <w:szCs w:val="24"/>
          <w:shd w:val="clear" w:color="auto" w:fill="FFFFFF"/>
        </w:rPr>
        <w:t>Journal of Positive Behavior Interventions</w:t>
      </w:r>
      <w:r w:rsidRPr="00652488">
        <w:rPr>
          <w:rFonts w:cs="Times New Roman"/>
          <w:color w:val="222222"/>
          <w:szCs w:val="24"/>
          <w:shd w:val="clear" w:color="auto" w:fill="FFFFFF"/>
        </w:rPr>
        <w:t>.</w:t>
      </w:r>
      <w:r>
        <w:rPr>
          <w:rFonts w:cs="Times New Roman"/>
          <w:i/>
          <w:color w:val="222222"/>
          <w:szCs w:val="24"/>
          <w:shd w:val="clear" w:color="auto" w:fill="FFFFFF"/>
        </w:rPr>
        <w:t xml:space="preserve"> 11, </w:t>
      </w:r>
      <w:r>
        <w:rPr>
          <w:rFonts w:cs="Times New Roman"/>
          <w:color w:val="222222"/>
          <w:szCs w:val="24"/>
          <w:shd w:val="clear" w:color="auto" w:fill="FFFFFF"/>
        </w:rPr>
        <w:t xml:space="preserve">133-144. </w:t>
      </w:r>
      <w:proofErr w:type="spellStart"/>
      <w:r w:rsidRPr="00087183">
        <w:rPr>
          <w:rFonts w:cs="Times New Roman"/>
          <w:color w:val="222222"/>
          <w:szCs w:val="24"/>
          <w:shd w:val="clear" w:color="auto" w:fill="FFFFFF"/>
        </w:rPr>
        <w:t>doi</w:t>
      </w:r>
      <w:proofErr w:type="spellEnd"/>
      <w:r w:rsidRPr="00087183">
        <w:rPr>
          <w:rFonts w:cs="Times New Roman"/>
          <w:color w:val="222222"/>
          <w:szCs w:val="24"/>
          <w:shd w:val="clear" w:color="auto" w:fill="FFFFFF"/>
        </w:rPr>
        <w:t>: 10.1177/1098300709332067</w:t>
      </w:r>
      <w:r w:rsidR="0007510F">
        <w:rPr>
          <w:rFonts w:cs="Times New Roman"/>
          <w:color w:val="222222"/>
          <w:szCs w:val="24"/>
          <w:shd w:val="clear" w:color="auto" w:fill="FFFFFF"/>
        </w:rPr>
        <w:t xml:space="preserve"> </w:t>
      </w:r>
      <w:r w:rsidR="0007510F">
        <w:t>*available through scholar.google.com</w:t>
      </w:r>
    </w:p>
    <w:p w14:paraId="017F4D58" w14:textId="0422BA07" w:rsidR="00087183" w:rsidRDefault="00087183" w:rsidP="00087183">
      <w:pPr>
        <w:pStyle w:val="Heading3"/>
        <w:ind w:left="810" w:hanging="810"/>
        <w:rPr>
          <w:color w:val="auto"/>
          <w:sz w:val="24"/>
          <w:szCs w:val="24"/>
        </w:rPr>
      </w:pPr>
      <w:r w:rsidRPr="00652488">
        <w:rPr>
          <w:color w:val="auto"/>
          <w:sz w:val="24"/>
          <w:szCs w:val="24"/>
        </w:rPr>
        <w:t xml:space="preserve">Horner, R. H., &amp; </w:t>
      </w:r>
      <w:proofErr w:type="spellStart"/>
      <w:r w:rsidRPr="00652488">
        <w:rPr>
          <w:color w:val="auto"/>
          <w:sz w:val="24"/>
          <w:szCs w:val="24"/>
        </w:rPr>
        <w:t>Sugai</w:t>
      </w:r>
      <w:proofErr w:type="spellEnd"/>
      <w:r w:rsidRPr="00652488">
        <w:rPr>
          <w:color w:val="auto"/>
          <w:sz w:val="24"/>
          <w:szCs w:val="24"/>
        </w:rPr>
        <w:t xml:space="preserve">, G. (2015). School-wide PBIS: An example of applied behavior analysis implemented at a scale of social importance. </w:t>
      </w:r>
      <w:r w:rsidRPr="00652488">
        <w:rPr>
          <w:i/>
          <w:color w:val="auto"/>
          <w:sz w:val="24"/>
          <w:szCs w:val="24"/>
        </w:rPr>
        <w:t>Behavior Analysis in Practice, 8</w:t>
      </w:r>
      <w:r w:rsidRPr="00652488">
        <w:rPr>
          <w:color w:val="auto"/>
          <w:sz w:val="24"/>
          <w:szCs w:val="24"/>
        </w:rPr>
        <w:t>, 80-85.</w:t>
      </w:r>
      <w:r w:rsidR="0007510F">
        <w:rPr>
          <w:color w:val="auto"/>
          <w:sz w:val="24"/>
          <w:szCs w:val="24"/>
        </w:rPr>
        <w:t xml:space="preserve">  </w:t>
      </w:r>
      <w:proofErr w:type="spellStart"/>
      <w:r w:rsidR="0007510F">
        <w:rPr>
          <w:color w:val="auto"/>
          <w:sz w:val="24"/>
          <w:szCs w:val="24"/>
        </w:rPr>
        <w:t>doi</w:t>
      </w:r>
      <w:proofErr w:type="spellEnd"/>
      <w:r w:rsidR="0007510F">
        <w:rPr>
          <w:color w:val="auto"/>
          <w:sz w:val="24"/>
          <w:szCs w:val="24"/>
        </w:rPr>
        <w:t xml:space="preserve">: </w:t>
      </w:r>
      <w:r w:rsidR="0007510F" w:rsidRPr="0007510F">
        <w:rPr>
          <w:color w:val="auto"/>
          <w:sz w:val="24"/>
          <w:szCs w:val="24"/>
        </w:rPr>
        <w:t>10.1007/s40617-015-0045-4</w:t>
      </w:r>
    </w:p>
    <w:p w14:paraId="650E34FE" w14:textId="77777777" w:rsidR="00087183" w:rsidRPr="001D4B8D" w:rsidRDefault="00087183" w:rsidP="00652488"/>
    <w:p w14:paraId="222D56CA" w14:textId="2C7FC343" w:rsidR="00E33E04" w:rsidRDefault="00E33E04" w:rsidP="00E33E04">
      <w:pPr>
        <w:pStyle w:val="Heading3"/>
      </w:pPr>
      <w:r>
        <w:t>After Session 3</w:t>
      </w:r>
    </w:p>
    <w:p w14:paraId="011B54D4" w14:textId="232025CD" w:rsidR="00E33E04" w:rsidRDefault="00E33E04" w:rsidP="005064DF">
      <w:pPr>
        <w:ind w:left="720" w:hanging="720"/>
      </w:pPr>
      <w:r w:rsidRPr="00E33E04">
        <w:t xml:space="preserve">Pool, J. L., Carter, D. R., &amp; Johnson, E. S. (2013). Tier 2 team processes and decision-making in a comprehensive three-tiered model. </w:t>
      </w:r>
      <w:r w:rsidRPr="00695154">
        <w:rPr>
          <w:i/>
        </w:rPr>
        <w:t>Intervention in School and Clinic, 48</w:t>
      </w:r>
      <w:r w:rsidRPr="00E33E04">
        <w:t>(4), 232-239.</w:t>
      </w:r>
      <w:r w:rsidR="00A16CB8">
        <w:t xml:space="preserve"> </w:t>
      </w:r>
      <w:proofErr w:type="spellStart"/>
      <w:r w:rsidR="00A16CB8">
        <w:t>doi</w:t>
      </w:r>
      <w:proofErr w:type="spellEnd"/>
      <w:r w:rsidR="00A16CB8">
        <w:t xml:space="preserve">: </w:t>
      </w:r>
      <w:r w:rsidR="00A16CB8" w:rsidRPr="00A16CB8">
        <w:t>10.1177/1053451212463961</w:t>
      </w:r>
    </w:p>
    <w:p w14:paraId="15BF75CF" w14:textId="3B45A5F5" w:rsidR="00087183" w:rsidRPr="001D4B8D" w:rsidRDefault="00087183" w:rsidP="005064DF">
      <w:pPr>
        <w:ind w:left="720" w:hanging="720"/>
        <w:rPr>
          <w:rFonts w:cs="Times New Roman"/>
          <w:szCs w:val="24"/>
        </w:rPr>
      </w:pPr>
      <w:r w:rsidRPr="00652488">
        <w:rPr>
          <w:rFonts w:cs="Times New Roman"/>
          <w:color w:val="222222"/>
          <w:szCs w:val="24"/>
          <w:shd w:val="clear" w:color="auto" w:fill="FFFFFF"/>
        </w:rPr>
        <w:lastRenderedPageBreak/>
        <w:t>Todd, A. W., Campbell, A. L., Meyer, G. G., &amp; Horner, R. H. (2008). The effects of a targeted intervention to reduce problem behaviors elementary school implementation of check in—check out.</w:t>
      </w:r>
      <w:r w:rsidRPr="00652488">
        <w:rPr>
          <w:rStyle w:val="apple-converted-space"/>
          <w:rFonts w:cs="Times New Roman"/>
          <w:color w:val="222222"/>
          <w:szCs w:val="24"/>
          <w:shd w:val="clear" w:color="auto" w:fill="FFFFFF"/>
        </w:rPr>
        <w:t> </w:t>
      </w:r>
      <w:r w:rsidRPr="00652488">
        <w:rPr>
          <w:rFonts w:cs="Times New Roman"/>
          <w:i/>
          <w:iCs/>
          <w:color w:val="222222"/>
          <w:szCs w:val="24"/>
          <w:shd w:val="clear" w:color="auto" w:fill="FFFFFF"/>
        </w:rPr>
        <w:t>Journal of Positive Behavior Interventions</w:t>
      </w:r>
      <w:r w:rsidRPr="00652488">
        <w:rPr>
          <w:rFonts w:cs="Times New Roman"/>
          <w:color w:val="222222"/>
          <w:szCs w:val="24"/>
          <w:shd w:val="clear" w:color="auto" w:fill="FFFFFF"/>
        </w:rPr>
        <w:t>,</w:t>
      </w:r>
      <w:r w:rsidRPr="00652488">
        <w:rPr>
          <w:rStyle w:val="apple-converted-space"/>
          <w:rFonts w:cs="Times New Roman"/>
          <w:color w:val="222222"/>
          <w:szCs w:val="24"/>
          <w:shd w:val="clear" w:color="auto" w:fill="FFFFFF"/>
        </w:rPr>
        <w:t> </w:t>
      </w:r>
      <w:r w:rsidRPr="00652488">
        <w:rPr>
          <w:rFonts w:cs="Times New Roman"/>
          <w:i/>
          <w:iCs/>
          <w:color w:val="222222"/>
          <w:szCs w:val="24"/>
          <w:shd w:val="clear" w:color="auto" w:fill="FFFFFF"/>
        </w:rPr>
        <w:t>10</w:t>
      </w:r>
      <w:r w:rsidRPr="00652488">
        <w:rPr>
          <w:rFonts w:cs="Times New Roman"/>
          <w:color w:val="222222"/>
          <w:szCs w:val="24"/>
          <w:shd w:val="clear" w:color="auto" w:fill="FFFFFF"/>
        </w:rPr>
        <w:t>(1), 46-55.</w:t>
      </w:r>
      <w:r>
        <w:rPr>
          <w:rFonts w:cs="Times New Roman"/>
          <w:color w:val="222222"/>
          <w:szCs w:val="24"/>
          <w:shd w:val="clear" w:color="auto" w:fill="FFFFFF"/>
        </w:rPr>
        <w:t xml:space="preserve"> </w:t>
      </w:r>
      <w:proofErr w:type="spellStart"/>
      <w:r w:rsidR="0007510F">
        <w:rPr>
          <w:rFonts w:cs="Times New Roman"/>
          <w:color w:val="222222"/>
          <w:szCs w:val="24"/>
          <w:shd w:val="clear" w:color="auto" w:fill="FFFFFF"/>
        </w:rPr>
        <w:t>doi</w:t>
      </w:r>
      <w:proofErr w:type="spellEnd"/>
      <w:r w:rsidRPr="00087183">
        <w:rPr>
          <w:rFonts w:cs="Times New Roman"/>
          <w:color w:val="222222"/>
          <w:szCs w:val="24"/>
          <w:shd w:val="clear" w:color="auto" w:fill="FFFFFF"/>
        </w:rPr>
        <w:t>: 10.1177/1098300707311369</w:t>
      </w:r>
      <w:r>
        <w:rPr>
          <w:rFonts w:cs="Times New Roman"/>
          <w:color w:val="222222"/>
          <w:szCs w:val="24"/>
          <w:shd w:val="clear" w:color="auto" w:fill="FFFFFF"/>
        </w:rPr>
        <w:t xml:space="preserve"> </w:t>
      </w:r>
      <w:r w:rsidR="0007510F">
        <w:rPr>
          <w:rFonts w:cs="Times New Roman"/>
          <w:color w:val="222222"/>
          <w:szCs w:val="24"/>
          <w:shd w:val="clear" w:color="auto" w:fill="FFFFFF"/>
        </w:rPr>
        <w:t>*</w:t>
      </w:r>
      <w:r>
        <w:rPr>
          <w:rFonts w:cs="Times New Roman"/>
          <w:color w:val="222222"/>
          <w:szCs w:val="24"/>
          <w:shd w:val="clear" w:color="auto" w:fill="FFFFFF"/>
        </w:rPr>
        <w:t xml:space="preserve">available </w:t>
      </w:r>
      <w:r w:rsidR="0007510F">
        <w:rPr>
          <w:rFonts w:cs="Times New Roman"/>
          <w:color w:val="222222"/>
          <w:szCs w:val="24"/>
          <w:shd w:val="clear" w:color="auto" w:fill="FFFFFF"/>
        </w:rPr>
        <w:t>through researchgate.net</w:t>
      </w:r>
    </w:p>
    <w:p w14:paraId="34CBAFD6" w14:textId="56E0975B" w:rsidR="00E33E04" w:rsidRDefault="00E33E04" w:rsidP="00E33E04">
      <w:pPr>
        <w:pStyle w:val="Heading3"/>
      </w:pPr>
      <w:r>
        <w:t>After Session 5</w:t>
      </w:r>
    </w:p>
    <w:p w14:paraId="6548C9E4" w14:textId="063A2929" w:rsidR="00E33E04" w:rsidRPr="00E33E04" w:rsidRDefault="00E33E04" w:rsidP="005064DF">
      <w:pPr>
        <w:ind w:left="720" w:hanging="720"/>
      </w:pPr>
      <w:r w:rsidRPr="00E33E04">
        <w:t xml:space="preserve">McIntosh, K., </w:t>
      </w:r>
      <w:proofErr w:type="spellStart"/>
      <w:r w:rsidRPr="00E33E04">
        <w:t>Kelm</w:t>
      </w:r>
      <w:proofErr w:type="spellEnd"/>
      <w:r w:rsidRPr="00E33E04">
        <w:t xml:space="preserve">, J. L., &amp; </w:t>
      </w:r>
      <w:proofErr w:type="spellStart"/>
      <w:r w:rsidRPr="00E33E04">
        <w:t>Delabra</w:t>
      </w:r>
      <w:proofErr w:type="spellEnd"/>
      <w:r w:rsidRPr="00E33E04">
        <w:t xml:space="preserve">, A. C. (2015). In </w:t>
      </w:r>
      <w:r w:rsidR="00695154" w:rsidRPr="00E33E04">
        <w:t>search of how principals change</w:t>
      </w:r>
      <w:r w:rsidR="00A16CB8">
        <w:t>:</w:t>
      </w:r>
      <w:r w:rsidR="00695154" w:rsidRPr="00E33E04">
        <w:t xml:space="preserve"> </w:t>
      </w:r>
      <w:r w:rsidR="00A16CB8">
        <w:t>A</w:t>
      </w:r>
      <w:r w:rsidR="00695154" w:rsidRPr="00E33E04">
        <w:t xml:space="preserve"> qualitative study of events that help and hinder administrator support for school-wide </w:t>
      </w:r>
      <w:r w:rsidRPr="00E33E04">
        <w:t xml:space="preserve">PBIS. </w:t>
      </w:r>
      <w:r w:rsidRPr="00A16CB8">
        <w:rPr>
          <w:i/>
        </w:rPr>
        <w:t>Journal of Positive Behavior Interventions, 18</w:t>
      </w:r>
      <w:r w:rsidRPr="00E33E04">
        <w:t xml:space="preserve">(2), 100-110. </w:t>
      </w:r>
      <w:proofErr w:type="spellStart"/>
      <w:r w:rsidRPr="00E33E04">
        <w:t>doi</w:t>
      </w:r>
      <w:proofErr w:type="spellEnd"/>
      <w:r w:rsidRPr="00E33E04">
        <w:t>: 10.1177/1098300715599960</w:t>
      </w:r>
    </w:p>
    <w:p w14:paraId="05258388" w14:textId="01419850" w:rsidR="00E33E04" w:rsidRDefault="00E33E04" w:rsidP="005064DF">
      <w:pPr>
        <w:ind w:left="720" w:hanging="720"/>
      </w:pPr>
      <w:r w:rsidRPr="00E33E04">
        <w:t>Yeung, A. S., Craven, R. G., Mooney, M., Tracey, D., Barker, K., Pow</w:t>
      </w:r>
      <w:r w:rsidR="00A16CB8">
        <w:t>er, A., ... &amp; Lewis, T. J. (2016</w:t>
      </w:r>
      <w:r w:rsidRPr="00E33E04">
        <w:t xml:space="preserve">). Positive </w:t>
      </w:r>
      <w:r w:rsidR="00A16CB8">
        <w:t>behavior interventions: T</w:t>
      </w:r>
      <w:r w:rsidR="00A16CB8" w:rsidRPr="00E33E04">
        <w:t xml:space="preserve">he issue of sustainability of positive effects. </w:t>
      </w:r>
      <w:r w:rsidRPr="00A16CB8">
        <w:rPr>
          <w:i/>
        </w:rPr>
        <w:t xml:space="preserve">Educational Psychology Review, </w:t>
      </w:r>
      <w:r w:rsidR="00A16CB8" w:rsidRPr="00A16CB8">
        <w:rPr>
          <w:i/>
        </w:rPr>
        <w:t>28</w:t>
      </w:r>
      <w:r w:rsidR="00A16CB8">
        <w:t xml:space="preserve">(1), 145-170. </w:t>
      </w:r>
      <w:proofErr w:type="spellStart"/>
      <w:r w:rsidR="00A16CB8">
        <w:t>doi</w:t>
      </w:r>
      <w:proofErr w:type="spellEnd"/>
      <w:r w:rsidR="00A16CB8">
        <w:t xml:space="preserve">: </w:t>
      </w:r>
      <w:r w:rsidR="00A16CB8" w:rsidRPr="00A16CB8">
        <w:t>10.1007/s10648-015-9305-7</w:t>
      </w:r>
      <w:r w:rsidR="0007510F">
        <w:t xml:space="preserve"> *available through researchgate.net</w:t>
      </w:r>
    </w:p>
    <w:p w14:paraId="13B8B002" w14:textId="77777777" w:rsidR="00E71321" w:rsidRDefault="00E71321" w:rsidP="00E71321">
      <w:pPr>
        <w:pStyle w:val="Heading3"/>
      </w:pPr>
    </w:p>
    <w:p w14:paraId="3142C5D9" w14:textId="2776CD8F" w:rsidR="00E71321" w:rsidRDefault="00E71321" w:rsidP="00E71321">
      <w:pPr>
        <w:pStyle w:val="Heading3"/>
      </w:pPr>
      <w:r>
        <w:t>After Session 6</w:t>
      </w:r>
    </w:p>
    <w:p w14:paraId="0728CA49" w14:textId="79FC8823" w:rsidR="00E71321" w:rsidRPr="00E71321" w:rsidRDefault="00E71321" w:rsidP="00E71321">
      <w:pPr>
        <w:ind w:left="720" w:hanging="720"/>
      </w:pPr>
      <w:r w:rsidRPr="00E71321">
        <w:t xml:space="preserve">Mathews, S., McIntosh, K., Frank, J. L., &amp; May, S. L. (2013). Critical features predicting sustained implementation of school-wide positive behavioral interventions and supports. </w:t>
      </w:r>
      <w:r w:rsidRPr="00E71321">
        <w:rPr>
          <w:i/>
          <w:iCs/>
        </w:rPr>
        <w:t>Journal of Positive Behavior Interventions</w:t>
      </w:r>
      <w:r w:rsidRPr="00652488">
        <w:rPr>
          <w:i/>
        </w:rPr>
        <w:t>,</w:t>
      </w:r>
      <w:r w:rsidR="0007510F" w:rsidRPr="00652488">
        <w:rPr>
          <w:i/>
        </w:rPr>
        <w:t xml:space="preserve"> 16</w:t>
      </w:r>
      <w:r w:rsidR="0007510F">
        <w:t>(3).</w:t>
      </w:r>
      <w:r w:rsidRPr="00E71321">
        <w:t xml:space="preserve"> </w:t>
      </w:r>
      <w:r w:rsidR="0007510F">
        <w:t xml:space="preserve"> </w:t>
      </w:r>
      <w:proofErr w:type="spellStart"/>
      <w:r w:rsidR="0007510F">
        <w:t>doi</w:t>
      </w:r>
      <w:proofErr w:type="spellEnd"/>
      <w:r w:rsidRPr="00E71321">
        <w:t>:</w:t>
      </w:r>
      <w:r>
        <w:t xml:space="preserve"> </w:t>
      </w:r>
      <w:r w:rsidR="0007510F">
        <w:t>10.1177/</w:t>
      </w:r>
      <w:r w:rsidRPr="00E71321">
        <w:t>1098300713484065</w:t>
      </w:r>
    </w:p>
    <w:p w14:paraId="4CB60B41" w14:textId="67FF8DBD" w:rsidR="00E71321" w:rsidRPr="00E71321" w:rsidRDefault="00E71321" w:rsidP="00E71321">
      <w:pPr>
        <w:ind w:left="720" w:hanging="720"/>
      </w:pPr>
      <w:r w:rsidRPr="00E71321">
        <w:t>McIntosh, K., MacKay, L. D., Hume, A. E., Doolittle, J., Vincent, C. G., Horner, R. H., &amp; Ervin, R. A. (2011). Development and initial validation of a measure to assess factors related to sustainability of school-wide positive behavior support</w:t>
      </w:r>
      <w:r w:rsidRPr="00E71321">
        <w:rPr>
          <w:i/>
          <w:iCs/>
        </w:rPr>
        <w:t>. Journal of Positive Behavior Interventions,</w:t>
      </w:r>
      <w:r w:rsidRPr="00E71321">
        <w:t xml:space="preserve"> </w:t>
      </w:r>
      <w:r w:rsidRPr="00E71321">
        <w:rPr>
          <w:i/>
          <w:iCs/>
        </w:rPr>
        <w:t xml:space="preserve">13, </w:t>
      </w:r>
      <w:r w:rsidRPr="00E71321">
        <w:t xml:space="preserve">208-218. </w:t>
      </w:r>
      <w:proofErr w:type="spellStart"/>
      <w:r w:rsidR="0007510F">
        <w:t>doi</w:t>
      </w:r>
      <w:proofErr w:type="spellEnd"/>
      <w:r w:rsidRPr="00E71321">
        <w:t xml:space="preserve">: </w:t>
      </w:r>
      <w:r w:rsidR="0007510F">
        <w:t>10.1177/</w:t>
      </w:r>
      <w:r w:rsidRPr="00E71321">
        <w:t>1098300710385348.</w:t>
      </w:r>
    </w:p>
    <w:p w14:paraId="3E75766D" w14:textId="51ED8292" w:rsidR="00E71321" w:rsidRPr="00E33E04" w:rsidRDefault="00E71321" w:rsidP="00421F1C">
      <w:pPr>
        <w:ind w:left="720" w:hanging="720"/>
      </w:pPr>
      <w:r w:rsidRPr="00E71321">
        <w:t xml:space="preserve">McIntosh, K., Mercer, S. H., </w:t>
      </w:r>
      <w:proofErr w:type="spellStart"/>
      <w:r w:rsidRPr="00E71321">
        <w:t>Nese</w:t>
      </w:r>
      <w:proofErr w:type="spellEnd"/>
      <w:r w:rsidRPr="00E71321">
        <w:t xml:space="preserve">, R. N., Strickland-Cohen, M. K., &amp; </w:t>
      </w:r>
      <w:proofErr w:type="spellStart"/>
      <w:r w:rsidRPr="00E71321">
        <w:t>Hoselton</w:t>
      </w:r>
      <w:proofErr w:type="spellEnd"/>
      <w:r w:rsidRPr="00E71321">
        <w:t xml:space="preserve">, R. (2015). Predictors of sustained implementation of school-wide positive behavioral interventions and supports. </w:t>
      </w:r>
      <w:r w:rsidRPr="00E71321">
        <w:rPr>
          <w:i/>
          <w:iCs/>
        </w:rPr>
        <w:t>Journal of Positive Behavior Interventions</w:t>
      </w:r>
      <w:r w:rsidRPr="00E71321">
        <w:t xml:space="preserve">. </w:t>
      </w:r>
      <w:proofErr w:type="spellStart"/>
      <w:r w:rsidR="0007510F">
        <w:t>doi</w:t>
      </w:r>
      <w:proofErr w:type="spellEnd"/>
      <w:r w:rsidRPr="00E71321">
        <w:t xml:space="preserve">: </w:t>
      </w:r>
      <w:r w:rsidR="0007510F">
        <w:t>10.1177/</w:t>
      </w:r>
      <w:r w:rsidRPr="00E71321">
        <w:t>1098300715599737</w:t>
      </w:r>
    </w:p>
    <w:sectPr w:rsidR="00E71321" w:rsidRPr="00E33E04" w:rsidSect="00143BE5">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BE92" w14:textId="77777777" w:rsidR="00704A94" w:rsidRDefault="00704A94" w:rsidP="003C2D50">
      <w:pPr>
        <w:spacing w:after="0" w:line="240" w:lineRule="auto"/>
      </w:pPr>
      <w:r>
        <w:separator/>
      </w:r>
    </w:p>
  </w:endnote>
  <w:endnote w:type="continuationSeparator" w:id="0">
    <w:p w14:paraId="33110927" w14:textId="77777777" w:rsidR="00704A94" w:rsidRDefault="00704A94" w:rsidP="003C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9FEE" w14:textId="29A777CA" w:rsidR="003C2D50" w:rsidRPr="003C7774" w:rsidRDefault="00704A94" w:rsidP="003C7774">
    <w:pPr>
      <w:pStyle w:val="Footer"/>
      <w:tabs>
        <w:tab w:val="clear" w:pos="4680"/>
      </w:tabs>
      <w:rPr>
        <w:color w:val="808080" w:themeColor="background1" w:themeShade="80"/>
      </w:rPr>
    </w:pPr>
    <w:sdt>
      <w:sdtPr>
        <w:rPr>
          <w:color w:val="808080" w:themeColor="background1" w:themeShade="80"/>
        </w:rPr>
        <w:id w:val="1151798496"/>
        <w:docPartObj>
          <w:docPartGallery w:val="Page Numbers (Bottom of Page)"/>
          <w:docPartUnique/>
        </w:docPartObj>
      </w:sdtPr>
      <w:sdtEndPr>
        <w:rPr>
          <w:noProof/>
        </w:rPr>
      </w:sdtEndPr>
      <w:sdtContent>
        <w:r w:rsidR="00E05AE5" w:rsidRPr="00E05AE5">
          <w:rPr>
            <w:color w:val="808080" w:themeColor="background1" w:themeShade="80"/>
          </w:rPr>
          <w:tab/>
        </w:r>
        <w:r w:rsidR="00143BE5" w:rsidRPr="00E05AE5">
          <w:rPr>
            <w:color w:val="808080" w:themeColor="background1" w:themeShade="80"/>
          </w:rPr>
          <w:t xml:space="preserve"> </w:t>
        </w:r>
        <w:r w:rsidR="009F3C39">
          <w:rPr>
            <w:color w:val="808080" w:themeColor="background1" w:themeShade="80"/>
          </w:rPr>
          <w:t>R01</w:t>
        </w:r>
        <w:r w:rsidR="00143BE5" w:rsidRPr="00E05AE5">
          <w:rPr>
            <w:color w:val="808080" w:themeColor="background1" w:themeShade="80"/>
          </w:rPr>
          <w:t xml:space="preserve"> Recommended Readings Training Year</w:t>
        </w:r>
        <w:r w:rsidR="00265D0C">
          <w:rPr>
            <w:color w:val="808080" w:themeColor="background1" w:themeShade="80"/>
          </w:rPr>
          <w:t xml:space="preserve">   </w:t>
        </w:r>
        <w:r w:rsidR="00143BE5" w:rsidRPr="00E05AE5">
          <w:rPr>
            <w:color w:val="808080" w:themeColor="background1" w:themeShade="80"/>
          </w:rPr>
          <w:t xml:space="preserve"> </w:t>
        </w:r>
        <w:r w:rsidR="003C2D50" w:rsidRPr="00E05AE5">
          <w:rPr>
            <w:color w:val="808080" w:themeColor="background1" w:themeShade="80"/>
          </w:rPr>
          <w:fldChar w:fldCharType="begin"/>
        </w:r>
        <w:r w:rsidR="003C2D50" w:rsidRPr="00E05AE5">
          <w:rPr>
            <w:color w:val="808080" w:themeColor="background1" w:themeShade="80"/>
          </w:rPr>
          <w:instrText xml:space="preserve"> PAGE   \* MERGEFORMAT </w:instrText>
        </w:r>
        <w:r w:rsidR="003C2D50" w:rsidRPr="00E05AE5">
          <w:rPr>
            <w:color w:val="808080" w:themeColor="background1" w:themeShade="80"/>
          </w:rPr>
          <w:fldChar w:fldCharType="separate"/>
        </w:r>
        <w:r w:rsidR="00B8629B">
          <w:rPr>
            <w:noProof/>
            <w:color w:val="808080" w:themeColor="background1" w:themeShade="80"/>
          </w:rPr>
          <w:t>13</w:t>
        </w:r>
        <w:r w:rsidR="003C2D50" w:rsidRPr="00E05AE5">
          <w:rPr>
            <w:noProof/>
            <w:color w:val="808080" w:themeColor="background1" w:themeShade="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D7D1" w14:textId="50F74CB3" w:rsidR="007A37A5" w:rsidRDefault="007A37A5" w:rsidP="00652488">
    <w:pPr>
      <w:pStyle w:val="Footer"/>
      <w:jc w:val="right"/>
    </w:pPr>
    <w:r>
      <w:t xml:space="preserve">R01 Recommended Readings Training Year </w:t>
    </w:r>
    <w:r w:rsidR="00105333">
      <w:t xml:space="preserve">   </w:t>
    </w:r>
    <w:r>
      <w:fldChar w:fldCharType="begin"/>
    </w:r>
    <w:r>
      <w:instrText xml:space="preserve"> PAGE   \* MERGEFORMAT </w:instrText>
    </w:r>
    <w:r>
      <w:fldChar w:fldCharType="separate"/>
    </w:r>
    <w:r w:rsidR="00B8629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7ED5" w14:textId="77777777" w:rsidR="00704A94" w:rsidRDefault="00704A94" w:rsidP="003C2D50">
      <w:pPr>
        <w:spacing w:after="0" w:line="240" w:lineRule="auto"/>
      </w:pPr>
      <w:r>
        <w:separator/>
      </w:r>
    </w:p>
  </w:footnote>
  <w:footnote w:type="continuationSeparator" w:id="0">
    <w:p w14:paraId="738FD83F" w14:textId="77777777" w:rsidR="00704A94" w:rsidRDefault="00704A94" w:rsidP="003C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192C" w14:textId="4ABB9E7D" w:rsidR="009A02C7" w:rsidRDefault="00143BE5" w:rsidP="009A02C7">
    <w:pPr>
      <w:pStyle w:val="Header"/>
      <w:jc w:val="right"/>
    </w:pPr>
    <w:r>
      <w:rPr>
        <w:rFonts w:eastAsia="Calibri"/>
        <w:noProof/>
      </w:rPr>
      <w:drawing>
        <wp:anchor distT="0" distB="0" distL="114300" distR="114300" simplePos="0" relativeHeight="251659264" behindDoc="0" locked="0" layoutInCell="1" allowOverlap="1" wp14:anchorId="541A7EF2" wp14:editId="67E1FB53">
          <wp:simplePos x="0" y="0"/>
          <wp:positionH relativeFrom="column">
            <wp:posOffset>5532120</wp:posOffset>
          </wp:positionH>
          <wp:positionV relativeFrom="paragraph">
            <wp:posOffset>-76200</wp:posOffset>
          </wp:positionV>
          <wp:extent cx="460375" cy="69428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3T-logo-lowercase-i_icon.png"/>
                  <pic:cNvPicPr/>
                </pic:nvPicPr>
                <pic:blipFill>
                  <a:blip r:embed="rId1">
                    <a:extLst>
                      <a:ext uri="{28A0092B-C50C-407E-A947-70E740481C1C}">
                        <a14:useLocalDpi xmlns:a14="http://schemas.microsoft.com/office/drawing/2010/main" val="0"/>
                      </a:ext>
                    </a:extLst>
                  </a:blip>
                  <a:stretch>
                    <a:fillRect/>
                  </a:stretch>
                </pic:blipFill>
                <pic:spPr>
                  <a:xfrm>
                    <a:off x="0" y="0"/>
                    <a:ext cx="464158" cy="6999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555F" w14:textId="77777777" w:rsidR="009A02C7" w:rsidRPr="009A02C7" w:rsidRDefault="009A02C7" w:rsidP="009A02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7B4"/>
    <w:multiLevelType w:val="hybridMultilevel"/>
    <w:tmpl w:val="A0F41BFC"/>
    <w:lvl w:ilvl="0" w:tplc="034A8328">
      <w:start w:val="1"/>
      <w:numFmt w:val="lowerLetter"/>
      <w:lvlText w:val="(%1)"/>
      <w:lvlJc w:val="left"/>
      <w:pPr>
        <w:ind w:left="1080" w:hanging="360"/>
      </w:pPr>
      <w:rPr>
        <w:rFonts w:ascii="Arial" w:hAnsi="Arial" w:cs="Arial" w:hint="default"/>
        <w:color w:val="000000" w:themeColor="text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C57FD"/>
    <w:multiLevelType w:val="hybridMultilevel"/>
    <w:tmpl w:val="A2725D56"/>
    <w:lvl w:ilvl="0" w:tplc="845C1DA4">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CA4619"/>
    <w:multiLevelType w:val="hybridMultilevel"/>
    <w:tmpl w:val="97169D20"/>
    <w:lvl w:ilvl="0" w:tplc="3FBC6F96">
      <w:start w:val="1"/>
      <w:numFmt w:val="lowerLetter"/>
      <w:lvlText w:val="(%1)"/>
      <w:lvlJc w:val="left"/>
      <w:pPr>
        <w:ind w:left="360" w:hanging="360"/>
      </w:pPr>
      <w:rPr>
        <w:b w:val="0"/>
        <w: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424595A"/>
    <w:multiLevelType w:val="hybridMultilevel"/>
    <w:tmpl w:val="FD46EB66"/>
    <w:lvl w:ilvl="0" w:tplc="744E59D6">
      <w:start w:val="1"/>
      <w:numFmt w:val="lowerLetter"/>
      <w:lvlText w:val="(%1)"/>
      <w:lvlJc w:val="left"/>
      <w:pPr>
        <w:ind w:left="900" w:hanging="360"/>
      </w:pPr>
      <w:rPr>
        <w:rFonts w:ascii="Arial" w:hAnsi="Arial" w:cs="Arial" w:hint="default"/>
        <w:color w:val="000000" w:themeColor="text1"/>
        <w:sz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45440259"/>
    <w:multiLevelType w:val="hybridMultilevel"/>
    <w:tmpl w:val="5BF2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16A46"/>
    <w:multiLevelType w:val="hybridMultilevel"/>
    <w:tmpl w:val="0398619E"/>
    <w:lvl w:ilvl="0" w:tplc="034A8328">
      <w:start w:val="1"/>
      <w:numFmt w:val="lowerLetter"/>
      <w:lvlText w:val="(%1)"/>
      <w:lvlJc w:val="left"/>
      <w:pPr>
        <w:ind w:left="720" w:hanging="360"/>
      </w:pPr>
      <w:rPr>
        <w:rFonts w:ascii="Arial" w:hAnsi="Arial" w:cs="Arial" w:hint="default"/>
        <w:color w:val="000000" w:themeColor="text1"/>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B5"/>
    <w:rsid w:val="00013284"/>
    <w:rsid w:val="00072261"/>
    <w:rsid w:val="0007510F"/>
    <w:rsid w:val="00086EBA"/>
    <w:rsid w:val="00087183"/>
    <w:rsid w:val="00090F95"/>
    <w:rsid w:val="00094307"/>
    <w:rsid w:val="00094951"/>
    <w:rsid w:val="000D47C8"/>
    <w:rsid w:val="000F6AF0"/>
    <w:rsid w:val="00105333"/>
    <w:rsid w:val="00143BE5"/>
    <w:rsid w:val="0014547F"/>
    <w:rsid w:val="001472AC"/>
    <w:rsid w:val="001C1561"/>
    <w:rsid w:val="001D4B8D"/>
    <w:rsid w:val="00265D0C"/>
    <w:rsid w:val="002726B1"/>
    <w:rsid w:val="002B2111"/>
    <w:rsid w:val="002B33EB"/>
    <w:rsid w:val="002B78AA"/>
    <w:rsid w:val="002C46C0"/>
    <w:rsid w:val="002C64DA"/>
    <w:rsid w:val="00355E97"/>
    <w:rsid w:val="003703EB"/>
    <w:rsid w:val="003C2D50"/>
    <w:rsid w:val="003C7774"/>
    <w:rsid w:val="003E5882"/>
    <w:rsid w:val="003F629F"/>
    <w:rsid w:val="00421F1C"/>
    <w:rsid w:val="00474009"/>
    <w:rsid w:val="00482F26"/>
    <w:rsid w:val="004876E3"/>
    <w:rsid w:val="005064DF"/>
    <w:rsid w:val="005213D4"/>
    <w:rsid w:val="005262A1"/>
    <w:rsid w:val="0053438D"/>
    <w:rsid w:val="005609A9"/>
    <w:rsid w:val="00565CAB"/>
    <w:rsid w:val="005A7A24"/>
    <w:rsid w:val="0060167C"/>
    <w:rsid w:val="00607885"/>
    <w:rsid w:val="0064388C"/>
    <w:rsid w:val="00650B04"/>
    <w:rsid w:val="00652488"/>
    <w:rsid w:val="0067150F"/>
    <w:rsid w:val="00695154"/>
    <w:rsid w:val="006B3009"/>
    <w:rsid w:val="006C365D"/>
    <w:rsid w:val="006F0312"/>
    <w:rsid w:val="00704A94"/>
    <w:rsid w:val="00715682"/>
    <w:rsid w:val="0073157A"/>
    <w:rsid w:val="007358D9"/>
    <w:rsid w:val="0075192C"/>
    <w:rsid w:val="00757B4C"/>
    <w:rsid w:val="007A37A5"/>
    <w:rsid w:val="007D0A35"/>
    <w:rsid w:val="007E5EC2"/>
    <w:rsid w:val="007F6E16"/>
    <w:rsid w:val="00816E17"/>
    <w:rsid w:val="00843E4C"/>
    <w:rsid w:val="008916D5"/>
    <w:rsid w:val="008B5325"/>
    <w:rsid w:val="008D2783"/>
    <w:rsid w:val="009012B8"/>
    <w:rsid w:val="00906A19"/>
    <w:rsid w:val="00927951"/>
    <w:rsid w:val="00953FF7"/>
    <w:rsid w:val="009612C0"/>
    <w:rsid w:val="00964E48"/>
    <w:rsid w:val="00970664"/>
    <w:rsid w:val="00975B63"/>
    <w:rsid w:val="009A02C7"/>
    <w:rsid w:val="009A097C"/>
    <w:rsid w:val="009B7BD7"/>
    <w:rsid w:val="009D2B6D"/>
    <w:rsid w:val="009F3C39"/>
    <w:rsid w:val="009F3EB5"/>
    <w:rsid w:val="00A0793A"/>
    <w:rsid w:val="00A16CB8"/>
    <w:rsid w:val="00B14110"/>
    <w:rsid w:val="00B328F8"/>
    <w:rsid w:val="00B33B4F"/>
    <w:rsid w:val="00B3604E"/>
    <w:rsid w:val="00B60730"/>
    <w:rsid w:val="00B76AC6"/>
    <w:rsid w:val="00B8629B"/>
    <w:rsid w:val="00BC7836"/>
    <w:rsid w:val="00C0164A"/>
    <w:rsid w:val="00C21FD4"/>
    <w:rsid w:val="00C82530"/>
    <w:rsid w:val="00C93387"/>
    <w:rsid w:val="00CD0850"/>
    <w:rsid w:val="00CD4B89"/>
    <w:rsid w:val="00D47919"/>
    <w:rsid w:val="00D63C0A"/>
    <w:rsid w:val="00D956E8"/>
    <w:rsid w:val="00DA2D23"/>
    <w:rsid w:val="00E05AE5"/>
    <w:rsid w:val="00E319A7"/>
    <w:rsid w:val="00E33E04"/>
    <w:rsid w:val="00E71321"/>
    <w:rsid w:val="00EF30F1"/>
    <w:rsid w:val="00F05329"/>
    <w:rsid w:val="00F733BB"/>
    <w:rsid w:val="00FF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94D4"/>
  <w15:docId w15:val="{BFF3B661-670E-49EB-BDA5-4056AD8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DA"/>
    <w:rPr>
      <w:rFonts w:ascii="Times New Roman" w:hAnsi="Times New Roman"/>
      <w:sz w:val="24"/>
    </w:rPr>
  </w:style>
  <w:style w:type="paragraph" w:styleId="Heading1">
    <w:name w:val="heading 1"/>
    <w:basedOn w:val="Normal"/>
    <w:next w:val="Normal"/>
    <w:link w:val="Heading1Char"/>
    <w:uiPriority w:val="9"/>
    <w:qFormat/>
    <w:rsid w:val="002C64D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3157A"/>
    <w:pPr>
      <w:keepNext/>
      <w:keepLines/>
      <w:spacing w:before="40" w:after="0" w:line="240" w:lineRule="auto"/>
      <w:outlineLvl w:val="1"/>
    </w:pPr>
    <w:rPr>
      <w:rFonts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3157A"/>
    <w:pPr>
      <w:keepNext/>
      <w:keepLines/>
      <w:spacing w:before="40" w:after="0" w:line="240" w:lineRule="auto"/>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3604E"/>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B360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360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360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360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360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B5"/>
    <w:pPr>
      <w:ind w:left="720"/>
      <w:contextualSpacing/>
    </w:pPr>
  </w:style>
  <w:style w:type="character" w:styleId="Emphasis">
    <w:name w:val="Emphasis"/>
    <w:basedOn w:val="DefaultParagraphFont"/>
    <w:uiPriority w:val="20"/>
    <w:qFormat/>
    <w:rsid w:val="00B3604E"/>
    <w:rPr>
      <w:i/>
      <w:iCs/>
    </w:rPr>
  </w:style>
  <w:style w:type="paragraph" w:styleId="Header">
    <w:name w:val="header"/>
    <w:basedOn w:val="Normal"/>
    <w:link w:val="HeaderChar"/>
    <w:uiPriority w:val="99"/>
    <w:unhideWhenUsed/>
    <w:rsid w:val="003C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50"/>
  </w:style>
  <w:style w:type="paragraph" w:styleId="Footer">
    <w:name w:val="footer"/>
    <w:basedOn w:val="Normal"/>
    <w:link w:val="FooterChar"/>
    <w:uiPriority w:val="99"/>
    <w:unhideWhenUsed/>
    <w:rsid w:val="003C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50"/>
  </w:style>
  <w:style w:type="paragraph" w:styleId="BalloonText">
    <w:name w:val="Balloon Text"/>
    <w:basedOn w:val="Normal"/>
    <w:link w:val="BalloonTextChar"/>
    <w:uiPriority w:val="99"/>
    <w:semiHidden/>
    <w:unhideWhenUsed/>
    <w:rsid w:val="003C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50"/>
    <w:rPr>
      <w:rFonts w:ascii="Tahoma" w:hAnsi="Tahoma" w:cs="Tahoma"/>
      <w:sz w:val="16"/>
      <w:szCs w:val="16"/>
    </w:rPr>
  </w:style>
  <w:style w:type="character" w:styleId="Hyperlink">
    <w:name w:val="Hyperlink"/>
    <w:basedOn w:val="DefaultParagraphFont"/>
    <w:uiPriority w:val="99"/>
    <w:unhideWhenUsed/>
    <w:rsid w:val="00B3604E"/>
    <w:rPr>
      <w:color w:val="0563C1" w:themeColor="hyperlink"/>
      <w:u w:val="single"/>
    </w:rPr>
  </w:style>
  <w:style w:type="character" w:customStyle="1" w:styleId="Heading1Char">
    <w:name w:val="Heading 1 Char"/>
    <w:basedOn w:val="DefaultParagraphFont"/>
    <w:link w:val="Heading1"/>
    <w:uiPriority w:val="9"/>
    <w:rsid w:val="002C64D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3157A"/>
    <w:rPr>
      <w:rFonts w:ascii="Times New Roman" w:eastAsiaTheme="majorEastAsia" w:hAnsi="Times New Roman" w:cstheme="majorBidi"/>
      <w:color w:val="2E74B5" w:themeColor="accent1" w:themeShade="BF"/>
      <w:sz w:val="32"/>
      <w:szCs w:val="32"/>
    </w:rPr>
  </w:style>
  <w:style w:type="character" w:customStyle="1" w:styleId="Heading3Char">
    <w:name w:val="Heading 3 Char"/>
    <w:basedOn w:val="DefaultParagraphFont"/>
    <w:link w:val="Heading3"/>
    <w:uiPriority w:val="9"/>
    <w:rsid w:val="0073157A"/>
    <w:rPr>
      <w:rFonts w:ascii="Times New Roman" w:eastAsiaTheme="majorEastAsia" w:hAnsi="Times New Roman"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360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360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360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360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360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360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3604E"/>
    <w:pPr>
      <w:spacing w:line="240" w:lineRule="auto"/>
    </w:pPr>
    <w:rPr>
      <w:b/>
      <w:bCs/>
      <w:smallCaps/>
      <w:color w:val="44546A" w:themeColor="text2"/>
    </w:rPr>
  </w:style>
  <w:style w:type="paragraph" w:styleId="Title">
    <w:name w:val="Title"/>
    <w:basedOn w:val="Normal"/>
    <w:next w:val="Normal"/>
    <w:link w:val="TitleChar"/>
    <w:uiPriority w:val="10"/>
    <w:qFormat/>
    <w:rsid w:val="00474009"/>
    <w:pPr>
      <w:spacing w:after="0" w:line="204" w:lineRule="auto"/>
      <w:contextualSpacing/>
    </w:pPr>
    <w:rPr>
      <w:rFonts w:asciiTheme="majorHAnsi" w:eastAsiaTheme="majorEastAsia" w:hAnsiTheme="majorHAnsi" w:cstheme="majorBidi"/>
      <w:color w:val="44546A" w:themeColor="text2"/>
      <w:spacing w:val="-15"/>
      <w:sz w:val="72"/>
      <w:szCs w:val="72"/>
    </w:rPr>
  </w:style>
  <w:style w:type="character" w:customStyle="1" w:styleId="TitleChar">
    <w:name w:val="Title Char"/>
    <w:basedOn w:val="DefaultParagraphFont"/>
    <w:link w:val="Title"/>
    <w:uiPriority w:val="10"/>
    <w:rsid w:val="00474009"/>
    <w:rPr>
      <w:rFonts w:asciiTheme="majorHAnsi" w:eastAsiaTheme="majorEastAsia" w:hAnsiTheme="majorHAnsi" w:cstheme="majorBidi"/>
      <w:color w:val="44546A" w:themeColor="text2"/>
      <w:spacing w:val="-15"/>
      <w:sz w:val="72"/>
      <w:szCs w:val="72"/>
    </w:rPr>
  </w:style>
  <w:style w:type="paragraph" w:styleId="Subtitle">
    <w:name w:val="Subtitle"/>
    <w:basedOn w:val="Normal"/>
    <w:next w:val="Normal"/>
    <w:link w:val="SubtitleChar"/>
    <w:uiPriority w:val="11"/>
    <w:qFormat/>
    <w:rsid w:val="00B360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360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3604E"/>
    <w:rPr>
      <w:b/>
      <w:bCs/>
    </w:rPr>
  </w:style>
  <w:style w:type="paragraph" w:styleId="NoSpacing">
    <w:name w:val="No Spacing"/>
    <w:uiPriority w:val="1"/>
    <w:qFormat/>
    <w:rsid w:val="00B3604E"/>
    <w:pPr>
      <w:spacing w:after="0" w:line="240" w:lineRule="auto"/>
    </w:pPr>
  </w:style>
  <w:style w:type="paragraph" w:styleId="Quote">
    <w:name w:val="Quote"/>
    <w:basedOn w:val="Normal"/>
    <w:next w:val="Normal"/>
    <w:link w:val="QuoteChar"/>
    <w:uiPriority w:val="29"/>
    <w:qFormat/>
    <w:rsid w:val="00B3604E"/>
    <w:pPr>
      <w:spacing w:before="120" w:after="120"/>
      <w:ind w:left="720"/>
    </w:pPr>
    <w:rPr>
      <w:color w:val="44546A" w:themeColor="text2"/>
      <w:szCs w:val="24"/>
    </w:rPr>
  </w:style>
  <w:style w:type="character" w:customStyle="1" w:styleId="QuoteChar">
    <w:name w:val="Quote Char"/>
    <w:basedOn w:val="DefaultParagraphFont"/>
    <w:link w:val="Quote"/>
    <w:uiPriority w:val="29"/>
    <w:rsid w:val="00B3604E"/>
    <w:rPr>
      <w:color w:val="44546A" w:themeColor="text2"/>
      <w:sz w:val="24"/>
      <w:szCs w:val="24"/>
    </w:rPr>
  </w:style>
  <w:style w:type="paragraph" w:styleId="IntenseQuote">
    <w:name w:val="Intense Quote"/>
    <w:basedOn w:val="Normal"/>
    <w:next w:val="Normal"/>
    <w:link w:val="IntenseQuoteChar"/>
    <w:uiPriority w:val="30"/>
    <w:qFormat/>
    <w:rsid w:val="00B360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60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604E"/>
    <w:rPr>
      <w:i/>
      <w:iCs/>
      <w:color w:val="595959" w:themeColor="text1" w:themeTint="A6"/>
    </w:rPr>
  </w:style>
  <w:style w:type="character" w:styleId="IntenseEmphasis">
    <w:name w:val="Intense Emphasis"/>
    <w:basedOn w:val="DefaultParagraphFont"/>
    <w:uiPriority w:val="21"/>
    <w:qFormat/>
    <w:rsid w:val="00B3604E"/>
    <w:rPr>
      <w:b/>
      <w:bCs/>
      <w:i/>
      <w:iCs/>
    </w:rPr>
  </w:style>
  <w:style w:type="character" w:styleId="SubtleReference">
    <w:name w:val="Subtle Reference"/>
    <w:basedOn w:val="DefaultParagraphFont"/>
    <w:uiPriority w:val="31"/>
    <w:qFormat/>
    <w:rsid w:val="00B360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604E"/>
    <w:rPr>
      <w:b/>
      <w:bCs/>
      <w:smallCaps/>
      <w:color w:val="44546A" w:themeColor="text2"/>
      <w:u w:val="single"/>
    </w:rPr>
  </w:style>
  <w:style w:type="character" w:styleId="BookTitle">
    <w:name w:val="Book Title"/>
    <w:basedOn w:val="DefaultParagraphFont"/>
    <w:uiPriority w:val="33"/>
    <w:qFormat/>
    <w:rsid w:val="00B3604E"/>
    <w:rPr>
      <w:b/>
      <w:bCs/>
      <w:smallCaps/>
      <w:spacing w:val="10"/>
    </w:rPr>
  </w:style>
  <w:style w:type="paragraph" w:styleId="TOCHeading">
    <w:name w:val="TOC Heading"/>
    <w:basedOn w:val="Heading1"/>
    <w:next w:val="Normal"/>
    <w:uiPriority w:val="39"/>
    <w:semiHidden/>
    <w:unhideWhenUsed/>
    <w:qFormat/>
    <w:rsid w:val="00B3604E"/>
    <w:pPr>
      <w:outlineLvl w:val="9"/>
    </w:pPr>
  </w:style>
  <w:style w:type="table" w:styleId="TableGrid">
    <w:name w:val="Table Grid"/>
    <w:basedOn w:val="TableNormal"/>
    <w:uiPriority w:val="59"/>
    <w:rsid w:val="005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793A"/>
    <w:rPr>
      <w:color w:val="954F72" w:themeColor="followedHyperlink"/>
      <w:u w:val="single"/>
    </w:rPr>
  </w:style>
  <w:style w:type="character" w:styleId="CommentReference">
    <w:name w:val="annotation reference"/>
    <w:basedOn w:val="DefaultParagraphFont"/>
    <w:uiPriority w:val="99"/>
    <w:semiHidden/>
    <w:unhideWhenUsed/>
    <w:rsid w:val="00A0793A"/>
    <w:rPr>
      <w:sz w:val="18"/>
      <w:szCs w:val="18"/>
    </w:rPr>
  </w:style>
  <w:style w:type="paragraph" w:styleId="CommentText">
    <w:name w:val="annotation text"/>
    <w:basedOn w:val="Normal"/>
    <w:link w:val="CommentTextChar"/>
    <w:uiPriority w:val="99"/>
    <w:semiHidden/>
    <w:unhideWhenUsed/>
    <w:rsid w:val="00A0793A"/>
    <w:pPr>
      <w:spacing w:line="240" w:lineRule="auto"/>
    </w:pPr>
    <w:rPr>
      <w:szCs w:val="24"/>
    </w:rPr>
  </w:style>
  <w:style w:type="character" w:customStyle="1" w:styleId="CommentTextChar">
    <w:name w:val="Comment Text Char"/>
    <w:basedOn w:val="DefaultParagraphFont"/>
    <w:link w:val="CommentText"/>
    <w:uiPriority w:val="99"/>
    <w:semiHidden/>
    <w:rsid w:val="00A0793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0793A"/>
    <w:rPr>
      <w:b/>
      <w:bCs/>
      <w:sz w:val="20"/>
      <w:szCs w:val="20"/>
    </w:rPr>
  </w:style>
  <w:style w:type="character" w:customStyle="1" w:styleId="CommentSubjectChar">
    <w:name w:val="Comment Subject Char"/>
    <w:basedOn w:val="CommentTextChar"/>
    <w:link w:val="CommentSubject"/>
    <w:uiPriority w:val="99"/>
    <w:semiHidden/>
    <w:rsid w:val="00A0793A"/>
    <w:rPr>
      <w:rFonts w:ascii="Times New Roman" w:hAnsi="Times New Roman"/>
      <w:b/>
      <w:bCs/>
      <w:sz w:val="20"/>
      <w:szCs w:val="20"/>
    </w:rPr>
  </w:style>
  <w:style w:type="paragraph" w:styleId="NormalWeb">
    <w:name w:val="Normal (Web)"/>
    <w:basedOn w:val="Normal"/>
    <w:uiPriority w:val="99"/>
    <w:unhideWhenUsed/>
    <w:rsid w:val="009A097C"/>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087183"/>
  </w:style>
  <w:style w:type="paragraph" w:styleId="Revision">
    <w:name w:val="Revision"/>
    <w:hidden/>
    <w:uiPriority w:val="99"/>
    <w:semiHidden/>
    <w:rsid w:val="00143B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0807">
          <w:marLeft w:val="0"/>
          <w:marRight w:val="0"/>
          <w:marTop w:val="0"/>
          <w:marBottom w:val="0"/>
          <w:divBdr>
            <w:top w:val="none" w:sz="0" w:space="0" w:color="auto"/>
            <w:left w:val="none" w:sz="0" w:space="0" w:color="auto"/>
            <w:bottom w:val="none" w:sz="0" w:space="0" w:color="auto"/>
            <w:right w:val="none" w:sz="0" w:space="0" w:color="auto"/>
          </w:divBdr>
          <w:divsChild>
            <w:div w:id="1694652474">
              <w:marLeft w:val="0"/>
              <w:marRight w:val="0"/>
              <w:marTop w:val="0"/>
              <w:marBottom w:val="0"/>
              <w:divBdr>
                <w:top w:val="none" w:sz="0" w:space="0" w:color="auto"/>
                <w:left w:val="none" w:sz="0" w:space="0" w:color="auto"/>
                <w:bottom w:val="none" w:sz="0" w:space="0" w:color="auto"/>
                <w:right w:val="none" w:sz="0" w:space="0" w:color="auto"/>
              </w:divBdr>
              <w:divsChild>
                <w:div w:id="208929288">
                  <w:marLeft w:val="0"/>
                  <w:marRight w:val="0"/>
                  <w:marTop w:val="0"/>
                  <w:marBottom w:val="0"/>
                  <w:divBdr>
                    <w:top w:val="none" w:sz="0" w:space="0" w:color="auto"/>
                    <w:left w:val="none" w:sz="0" w:space="0" w:color="auto"/>
                    <w:bottom w:val="none" w:sz="0" w:space="0" w:color="auto"/>
                    <w:right w:val="none" w:sz="0" w:space="0" w:color="auto"/>
                  </w:divBdr>
                  <w:divsChild>
                    <w:div w:id="1108237555">
                      <w:marLeft w:val="0"/>
                      <w:marRight w:val="0"/>
                      <w:marTop w:val="0"/>
                      <w:marBottom w:val="0"/>
                      <w:divBdr>
                        <w:top w:val="none" w:sz="0" w:space="0" w:color="auto"/>
                        <w:left w:val="none" w:sz="0" w:space="0" w:color="auto"/>
                        <w:bottom w:val="none" w:sz="0" w:space="0" w:color="auto"/>
                        <w:right w:val="none" w:sz="0" w:space="0" w:color="auto"/>
                      </w:divBdr>
                      <w:divsChild>
                        <w:div w:id="92432787">
                          <w:marLeft w:val="0"/>
                          <w:marRight w:val="0"/>
                          <w:marTop w:val="0"/>
                          <w:marBottom w:val="0"/>
                          <w:divBdr>
                            <w:top w:val="none" w:sz="0" w:space="0" w:color="auto"/>
                            <w:left w:val="none" w:sz="0" w:space="0" w:color="auto"/>
                            <w:bottom w:val="none" w:sz="0" w:space="0" w:color="auto"/>
                            <w:right w:val="none" w:sz="0" w:space="0" w:color="auto"/>
                          </w:divBdr>
                          <w:divsChild>
                            <w:div w:id="1463229956">
                              <w:marLeft w:val="0"/>
                              <w:marRight w:val="0"/>
                              <w:marTop w:val="0"/>
                              <w:marBottom w:val="0"/>
                              <w:divBdr>
                                <w:top w:val="none" w:sz="0" w:space="0" w:color="auto"/>
                                <w:left w:val="none" w:sz="0" w:space="0" w:color="auto"/>
                                <w:bottom w:val="none" w:sz="0" w:space="0" w:color="auto"/>
                                <w:right w:val="none" w:sz="0" w:space="0" w:color="auto"/>
                              </w:divBdr>
                              <w:divsChild>
                                <w:div w:id="1769697957">
                                  <w:marLeft w:val="0"/>
                                  <w:marRight w:val="0"/>
                                  <w:marTop w:val="0"/>
                                  <w:marBottom w:val="0"/>
                                  <w:divBdr>
                                    <w:top w:val="none" w:sz="0" w:space="0" w:color="auto"/>
                                    <w:left w:val="none" w:sz="0" w:space="0" w:color="auto"/>
                                    <w:bottom w:val="none" w:sz="0" w:space="0" w:color="auto"/>
                                    <w:right w:val="none" w:sz="0" w:space="0" w:color="auto"/>
                                  </w:divBdr>
                                  <w:divsChild>
                                    <w:div w:id="906721748">
                                      <w:marLeft w:val="0"/>
                                      <w:marRight w:val="0"/>
                                      <w:marTop w:val="0"/>
                                      <w:marBottom w:val="0"/>
                                      <w:divBdr>
                                        <w:top w:val="none" w:sz="0" w:space="0" w:color="auto"/>
                                        <w:left w:val="none" w:sz="0" w:space="0" w:color="auto"/>
                                        <w:bottom w:val="none" w:sz="0" w:space="0" w:color="auto"/>
                                        <w:right w:val="none" w:sz="0" w:space="0" w:color="auto"/>
                                      </w:divBdr>
                                      <w:divsChild>
                                        <w:div w:id="709917169">
                                          <w:marLeft w:val="0"/>
                                          <w:marRight w:val="0"/>
                                          <w:marTop w:val="0"/>
                                          <w:marBottom w:val="0"/>
                                          <w:divBdr>
                                            <w:top w:val="none" w:sz="0" w:space="0" w:color="auto"/>
                                            <w:left w:val="none" w:sz="0" w:space="0" w:color="auto"/>
                                            <w:bottom w:val="none" w:sz="0" w:space="0" w:color="auto"/>
                                            <w:right w:val="none" w:sz="0" w:space="0" w:color="auto"/>
                                          </w:divBdr>
                                          <w:divsChild>
                                            <w:div w:id="1697274387">
                                              <w:marLeft w:val="0"/>
                                              <w:marRight w:val="0"/>
                                              <w:marTop w:val="0"/>
                                              <w:marBottom w:val="0"/>
                                              <w:divBdr>
                                                <w:top w:val="none" w:sz="0" w:space="0" w:color="auto"/>
                                                <w:left w:val="none" w:sz="0" w:space="0" w:color="auto"/>
                                                <w:bottom w:val="none" w:sz="0" w:space="0" w:color="auto"/>
                                                <w:right w:val="none" w:sz="0" w:space="0" w:color="auto"/>
                                              </w:divBdr>
                                              <w:divsChild>
                                                <w:div w:id="10328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28063">
      <w:bodyDiv w:val="1"/>
      <w:marLeft w:val="0"/>
      <w:marRight w:val="0"/>
      <w:marTop w:val="0"/>
      <w:marBottom w:val="0"/>
      <w:divBdr>
        <w:top w:val="none" w:sz="0" w:space="0" w:color="auto"/>
        <w:left w:val="none" w:sz="0" w:space="0" w:color="auto"/>
        <w:bottom w:val="none" w:sz="0" w:space="0" w:color="auto"/>
        <w:right w:val="none" w:sz="0" w:space="0" w:color="auto"/>
      </w:divBdr>
    </w:div>
    <w:div w:id="372392687">
      <w:bodyDiv w:val="1"/>
      <w:marLeft w:val="0"/>
      <w:marRight w:val="0"/>
      <w:marTop w:val="0"/>
      <w:marBottom w:val="0"/>
      <w:divBdr>
        <w:top w:val="none" w:sz="0" w:space="0" w:color="auto"/>
        <w:left w:val="none" w:sz="0" w:space="0" w:color="auto"/>
        <w:bottom w:val="none" w:sz="0" w:space="0" w:color="auto"/>
        <w:right w:val="none" w:sz="0" w:space="0" w:color="auto"/>
      </w:divBdr>
      <w:divsChild>
        <w:div w:id="1341467965">
          <w:marLeft w:val="0"/>
          <w:marRight w:val="0"/>
          <w:marTop w:val="0"/>
          <w:marBottom w:val="0"/>
          <w:divBdr>
            <w:top w:val="none" w:sz="0" w:space="0" w:color="auto"/>
            <w:left w:val="none" w:sz="0" w:space="0" w:color="auto"/>
            <w:bottom w:val="none" w:sz="0" w:space="0" w:color="auto"/>
            <w:right w:val="none" w:sz="0" w:space="0" w:color="auto"/>
          </w:divBdr>
          <w:divsChild>
            <w:div w:id="525487825">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0"/>
                  <w:marTop w:val="0"/>
                  <w:marBottom w:val="0"/>
                  <w:divBdr>
                    <w:top w:val="none" w:sz="0" w:space="0" w:color="auto"/>
                    <w:left w:val="none" w:sz="0" w:space="0" w:color="auto"/>
                    <w:bottom w:val="none" w:sz="0" w:space="0" w:color="auto"/>
                    <w:right w:val="none" w:sz="0" w:space="0" w:color="auto"/>
                  </w:divBdr>
                  <w:divsChild>
                    <w:div w:id="1663505201">
                      <w:marLeft w:val="0"/>
                      <w:marRight w:val="0"/>
                      <w:marTop w:val="0"/>
                      <w:marBottom w:val="0"/>
                      <w:divBdr>
                        <w:top w:val="none" w:sz="0" w:space="0" w:color="auto"/>
                        <w:left w:val="none" w:sz="0" w:space="0" w:color="auto"/>
                        <w:bottom w:val="none" w:sz="0" w:space="0" w:color="auto"/>
                        <w:right w:val="none" w:sz="0" w:space="0" w:color="auto"/>
                      </w:divBdr>
                      <w:divsChild>
                        <w:div w:id="791754064">
                          <w:marLeft w:val="0"/>
                          <w:marRight w:val="0"/>
                          <w:marTop w:val="0"/>
                          <w:marBottom w:val="0"/>
                          <w:divBdr>
                            <w:top w:val="none" w:sz="0" w:space="0" w:color="auto"/>
                            <w:left w:val="none" w:sz="0" w:space="0" w:color="auto"/>
                            <w:bottom w:val="none" w:sz="0" w:space="0" w:color="auto"/>
                            <w:right w:val="none" w:sz="0" w:space="0" w:color="auto"/>
                          </w:divBdr>
                          <w:divsChild>
                            <w:div w:id="1229149788">
                              <w:marLeft w:val="0"/>
                              <w:marRight w:val="0"/>
                              <w:marTop w:val="0"/>
                              <w:marBottom w:val="0"/>
                              <w:divBdr>
                                <w:top w:val="none" w:sz="0" w:space="0" w:color="auto"/>
                                <w:left w:val="none" w:sz="0" w:space="0" w:color="auto"/>
                                <w:bottom w:val="none" w:sz="0" w:space="0" w:color="auto"/>
                                <w:right w:val="none" w:sz="0" w:space="0" w:color="auto"/>
                              </w:divBdr>
                              <w:divsChild>
                                <w:div w:id="1174145977">
                                  <w:marLeft w:val="0"/>
                                  <w:marRight w:val="0"/>
                                  <w:marTop w:val="0"/>
                                  <w:marBottom w:val="0"/>
                                  <w:divBdr>
                                    <w:top w:val="none" w:sz="0" w:space="0" w:color="auto"/>
                                    <w:left w:val="none" w:sz="0" w:space="0" w:color="auto"/>
                                    <w:bottom w:val="none" w:sz="0" w:space="0" w:color="auto"/>
                                    <w:right w:val="none" w:sz="0" w:space="0" w:color="auto"/>
                                  </w:divBdr>
                                  <w:divsChild>
                                    <w:div w:id="635766833">
                                      <w:marLeft w:val="0"/>
                                      <w:marRight w:val="0"/>
                                      <w:marTop w:val="0"/>
                                      <w:marBottom w:val="0"/>
                                      <w:divBdr>
                                        <w:top w:val="none" w:sz="0" w:space="0" w:color="auto"/>
                                        <w:left w:val="none" w:sz="0" w:space="0" w:color="auto"/>
                                        <w:bottom w:val="none" w:sz="0" w:space="0" w:color="auto"/>
                                        <w:right w:val="none" w:sz="0" w:space="0" w:color="auto"/>
                                      </w:divBdr>
                                      <w:divsChild>
                                        <w:div w:id="1689675724">
                                          <w:marLeft w:val="0"/>
                                          <w:marRight w:val="0"/>
                                          <w:marTop w:val="0"/>
                                          <w:marBottom w:val="0"/>
                                          <w:divBdr>
                                            <w:top w:val="none" w:sz="0" w:space="0" w:color="auto"/>
                                            <w:left w:val="none" w:sz="0" w:space="0" w:color="auto"/>
                                            <w:bottom w:val="none" w:sz="0" w:space="0" w:color="auto"/>
                                            <w:right w:val="none" w:sz="0" w:space="0" w:color="auto"/>
                                          </w:divBdr>
                                          <w:divsChild>
                                            <w:div w:id="113328959">
                                              <w:marLeft w:val="0"/>
                                              <w:marRight w:val="0"/>
                                              <w:marTop w:val="0"/>
                                              <w:marBottom w:val="0"/>
                                              <w:divBdr>
                                                <w:top w:val="none" w:sz="0" w:space="0" w:color="auto"/>
                                                <w:left w:val="none" w:sz="0" w:space="0" w:color="auto"/>
                                                <w:bottom w:val="none" w:sz="0" w:space="0" w:color="auto"/>
                                                <w:right w:val="none" w:sz="0" w:space="0" w:color="auto"/>
                                              </w:divBdr>
                                              <w:divsChild>
                                                <w:div w:id="128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91197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71">
          <w:marLeft w:val="0"/>
          <w:marRight w:val="0"/>
          <w:marTop w:val="0"/>
          <w:marBottom w:val="0"/>
          <w:divBdr>
            <w:top w:val="none" w:sz="0" w:space="0" w:color="auto"/>
            <w:left w:val="none" w:sz="0" w:space="0" w:color="auto"/>
            <w:bottom w:val="none" w:sz="0" w:space="0" w:color="auto"/>
            <w:right w:val="none" w:sz="0" w:space="0" w:color="auto"/>
          </w:divBdr>
          <w:divsChild>
            <w:div w:id="1115056951">
              <w:marLeft w:val="0"/>
              <w:marRight w:val="0"/>
              <w:marTop w:val="0"/>
              <w:marBottom w:val="0"/>
              <w:divBdr>
                <w:top w:val="none" w:sz="0" w:space="0" w:color="auto"/>
                <w:left w:val="none" w:sz="0" w:space="0" w:color="auto"/>
                <w:bottom w:val="none" w:sz="0" w:space="0" w:color="auto"/>
                <w:right w:val="none" w:sz="0" w:space="0" w:color="auto"/>
              </w:divBdr>
              <w:divsChild>
                <w:div w:id="446192895">
                  <w:marLeft w:val="0"/>
                  <w:marRight w:val="0"/>
                  <w:marTop w:val="0"/>
                  <w:marBottom w:val="0"/>
                  <w:divBdr>
                    <w:top w:val="none" w:sz="0" w:space="0" w:color="auto"/>
                    <w:left w:val="none" w:sz="0" w:space="0" w:color="auto"/>
                    <w:bottom w:val="none" w:sz="0" w:space="0" w:color="auto"/>
                    <w:right w:val="none" w:sz="0" w:space="0" w:color="auto"/>
                  </w:divBdr>
                  <w:divsChild>
                    <w:div w:id="2800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8413">
      <w:bodyDiv w:val="1"/>
      <w:marLeft w:val="0"/>
      <w:marRight w:val="0"/>
      <w:marTop w:val="0"/>
      <w:marBottom w:val="0"/>
      <w:divBdr>
        <w:top w:val="none" w:sz="0" w:space="0" w:color="auto"/>
        <w:left w:val="none" w:sz="0" w:space="0" w:color="auto"/>
        <w:bottom w:val="none" w:sz="0" w:space="0" w:color="auto"/>
        <w:right w:val="none" w:sz="0" w:space="0" w:color="auto"/>
      </w:divBdr>
      <w:divsChild>
        <w:div w:id="1934391555">
          <w:marLeft w:val="0"/>
          <w:marRight w:val="0"/>
          <w:marTop w:val="0"/>
          <w:marBottom w:val="0"/>
          <w:divBdr>
            <w:top w:val="none" w:sz="0" w:space="0" w:color="auto"/>
            <w:left w:val="none" w:sz="0" w:space="0" w:color="auto"/>
            <w:bottom w:val="none" w:sz="0" w:space="0" w:color="auto"/>
            <w:right w:val="none" w:sz="0" w:space="0" w:color="auto"/>
          </w:divBdr>
          <w:divsChild>
            <w:div w:id="599727706">
              <w:marLeft w:val="0"/>
              <w:marRight w:val="0"/>
              <w:marTop w:val="0"/>
              <w:marBottom w:val="0"/>
              <w:divBdr>
                <w:top w:val="none" w:sz="0" w:space="0" w:color="auto"/>
                <w:left w:val="none" w:sz="0" w:space="0" w:color="auto"/>
                <w:bottom w:val="none" w:sz="0" w:space="0" w:color="auto"/>
                <w:right w:val="none" w:sz="0" w:space="0" w:color="auto"/>
              </w:divBdr>
              <w:divsChild>
                <w:div w:id="1655724029">
                  <w:marLeft w:val="0"/>
                  <w:marRight w:val="0"/>
                  <w:marTop w:val="0"/>
                  <w:marBottom w:val="0"/>
                  <w:divBdr>
                    <w:top w:val="none" w:sz="0" w:space="0" w:color="auto"/>
                    <w:left w:val="none" w:sz="0" w:space="0" w:color="auto"/>
                    <w:bottom w:val="none" w:sz="0" w:space="0" w:color="auto"/>
                    <w:right w:val="none" w:sz="0" w:space="0" w:color="auto"/>
                  </w:divBdr>
                  <w:divsChild>
                    <w:div w:id="1811316133">
                      <w:marLeft w:val="0"/>
                      <w:marRight w:val="0"/>
                      <w:marTop w:val="0"/>
                      <w:marBottom w:val="0"/>
                      <w:divBdr>
                        <w:top w:val="none" w:sz="0" w:space="0" w:color="auto"/>
                        <w:left w:val="none" w:sz="0" w:space="0" w:color="auto"/>
                        <w:bottom w:val="none" w:sz="0" w:space="0" w:color="auto"/>
                        <w:right w:val="none" w:sz="0" w:space="0" w:color="auto"/>
                      </w:divBdr>
                      <w:divsChild>
                        <w:div w:id="2040353694">
                          <w:marLeft w:val="0"/>
                          <w:marRight w:val="0"/>
                          <w:marTop w:val="0"/>
                          <w:marBottom w:val="0"/>
                          <w:divBdr>
                            <w:top w:val="none" w:sz="0" w:space="0" w:color="auto"/>
                            <w:left w:val="none" w:sz="0" w:space="0" w:color="auto"/>
                            <w:bottom w:val="none" w:sz="0" w:space="0" w:color="auto"/>
                            <w:right w:val="none" w:sz="0" w:space="0" w:color="auto"/>
                          </w:divBdr>
                          <w:divsChild>
                            <w:div w:id="823426163">
                              <w:marLeft w:val="0"/>
                              <w:marRight w:val="0"/>
                              <w:marTop w:val="0"/>
                              <w:marBottom w:val="0"/>
                              <w:divBdr>
                                <w:top w:val="none" w:sz="0" w:space="0" w:color="auto"/>
                                <w:left w:val="none" w:sz="0" w:space="0" w:color="auto"/>
                                <w:bottom w:val="none" w:sz="0" w:space="0" w:color="auto"/>
                                <w:right w:val="none" w:sz="0" w:space="0" w:color="auto"/>
                              </w:divBdr>
                              <w:divsChild>
                                <w:div w:id="890964490">
                                  <w:marLeft w:val="0"/>
                                  <w:marRight w:val="0"/>
                                  <w:marTop w:val="0"/>
                                  <w:marBottom w:val="0"/>
                                  <w:divBdr>
                                    <w:top w:val="none" w:sz="0" w:space="0" w:color="auto"/>
                                    <w:left w:val="none" w:sz="0" w:space="0" w:color="auto"/>
                                    <w:bottom w:val="none" w:sz="0" w:space="0" w:color="auto"/>
                                    <w:right w:val="none" w:sz="0" w:space="0" w:color="auto"/>
                                  </w:divBdr>
                                  <w:divsChild>
                                    <w:div w:id="1292710570">
                                      <w:marLeft w:val="0"/>
                                      <w:marRight w:val="0"/>
                                      <w:marTop w:val="0"/>
                                      <w:marBottom w:val="0"/>
                                      <w:divBdr>
                                        <w:top w:val="none" w:sz="0" w:space="0" w:color="auto"/>
                                        <w:left w:val="none" w:sz="0" w:space="0" w:color="auto"/>
                                        <w:bottom w:val="none" w:sz="0" w:space="0" w:color="auto"/>
                                        <w:right w:val="none" w:sz="0" w:space="0" w:color="auto"/>
                                      </w:divBdr>
                                      <w:divsChild>
                                        <w:div w:id="2012365020">
                                          <w:marLeft w:val="0"/>
                                          <w:marRight w:val="0"/>
                                          <w:marTop w:val="0"/>
                                          <w:marBottom w:val="0"/>
                                          <w:divBdr>
                                            <w:top w:val="none" w:sz="0" w:space="0" w:color="auto"/>
                                            <w:left w:val="none" w:sz="0" w:space="0" w:color="auto"/>
                                            <w:bottom w:val="none" w:sz="0" w:space="0" w:color="auto"/>
                                            <w:right w:val="none" w:sz="0" w:space="0" w:color="auto"/>
                                          </w:divBdr>
                                          <w:divsChild>
                                            <w:div w:id="657881586">
                                              <w:marLeft w:val="0"/>
                                              <w:marRight w:val="0"/>
                                              <w:marTop w:val="0"/>
                                              <w:marBottom w:val="0"/>
                                              <w:divBdr>
                                                <w:top w:val="none" w:sz="0" w:space="0" w:color="auto"/>
                                                <w:left w:val="none" w:sz="0" w:space="0" w:color="auto"/>
                                                <w:bottom w:val="none" w:sz="0" w:space="0" w:color="auto"/>
                                                <w:right w:val="none" w:sz="0" w:space="0" w:color="auto"/>
                                              </w:divBdr>
                                              <w:divsChild>
                                                <w:div w:id="586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204249">
      <w:bodyDiv w:val="1"/>
      <w:marLeft w:val="0"/>
      <w:marRight w:val="0"/>
      <w:marTop w:val="0"/>
      <w:marBottom w:val="0"/>
      <w:divBdr>
        <w:top w:val="none" w:sz="0" w:space="0" w:color="auto"/>
        <w:left w:val="none" w:sz="0" w:space="0" w:color="auto"/>
        <w:bottom w:val="none" w:sz="0" w:space="0" w:color="auto"/>
        <w:right w:val="none" w:sz="0" w:space="0" w:color="auto"/>
      </w:divBdr>
    </w:div>
    <w:div w:id="564796527">
      <w:bodyDiv w:val="1"/>
      <w:marLeft w:val="0"/>
      <w:marRight w:val="0"/>
      <w:marTop w:val="0"/>
      <w:marBottom w:val="0"/>
      <w:divBdr>
        <w:top w:val="none" w:sz="0" w:space="0" w:color="auto"/>
        <w:left w:val="none" w:sz="0" w:space="0" w:color="auto"/>
        <w:bottom w:val="none" w:sz="0" w:space="0" w:color="auto"/>
        <w:right w:val="none" w:sz="0" w:space="0" w:color="auto"/>
      </w:divBdr>
      <w:divsChild>
        <w:div w:id="153840555">
          <w:marLeft w:val="0"/>
          <w:marRight w:val="0"/>
          <w:marTop w:val="0"/>
          <w:marBottom w:val="0"/>
          <w:divBdr>
            <w:top w:val="none" w:sz="0" w:space="0" w:color="auto"/>
            <w:left w:val="none" w:sz="0" w:space="0" w:color="auto"/>
            <w:bottom w:val="none" w:sz="0" w:space="0" w:color="auto"/>
            <w:right w:val="none" w:sz="0" w:space="0" w:color="auto"/>
          </w:divBdr>
          <w:divsChild>
            <w:div w:id="483352640">
              <w:marLeft w:val="0"/>
              <w:marRight w:val="0"/>
              <w:marTop w:val="0"/>
              <w:marBottom w:val="0"/>
              <w:divBdr>
                <w:top w:val="none" w:sz="0" w:space="0" w:color="auto"/>
                <w:left w:val="none" w:sz="0" w:space="0" w:color="auto"/>
                <w:bottom w:val="none" w:sz="0" w:space="0" w:color="auto"/>
                <w:right w:val="none" w:sz="0" w:space="0" w:color="auto"/>
              </w:divBdr>
              <w:divsChild>
                <w:div w:id="11048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9070">
      <w:bodyDiv w:val="1"/>
      <w:marLeft w:val="0"/>
      <w:marRight w:val="0"/>
      <w:marTop w:val="0"/>
      <w:marBottom w:val="0"/>
      <w:divBdr>
        <w:top w:val="none" w:sz="0" w:space="0" w:color="auto"/>
        <w:left w:val="none" w:sz="0" w:space="0" w:color="auto"/>
        <w:bottom w:val="none" w:sz="0" w:space="0" w:color="auto"/>
        <w:right w:val="none" w:sz="0" w:space="0" w:color="auto"/>
      </w:divBdr>
      <w:divsChild>
        <w:div w:id="103766497">
          <w:marLeft w:val="0"/>
          <w:marRight w:val="0"/>
          <w:marTop w:val="0"/>
          <w:marBottom w:val="0"/>
          <w:divBdr>
            <w:top w:val="none" w:sz="0" w:space="0" w:color="auto"/>
            <w:left w:val="none" w:sz="0" w:space="0" w:color="auto"/>
            <w:bottom w:val="none" w:sz="0" w:space="0" w:color="auto"/>
            <w:right w:val="none" w:sz="0" w:space="0" w:color="auto"/>
          </w:divBdr>
          <w:divsChild>
            <w:div w:id="937642346">
              <w:marLeft w:val="0"/>
              <w:marRight w:val="0"/>
              <w:marTop w:val="0"/>
              <w:marBottom w:val="0"/>
              <w:divBdr>
                <w:top w:val="none" w:sz="0" w:space="0" w:color="auto"/>
                <w:left w:val="none" w:sz="0" w:space="0" w:color="auto"/>
                <w:bottom w:val="none" w:sz="0" w:space="0" w:color="auto"/>
                <w:right w:val="none" w:sz="0" w:space="0" w:color="auto"/>
              </w:divBdr>
              <w:divsChild>
                <w:div w:id="2060812245">
                  <w:marLeft w:val="0"/>
                  <w:marRight w:val="0"/>
                  <w:marTop w:val="0"/>
                  <w:marBottom w:val="0"/>
                  <w:divBdr>
                    <w:top w:val="none" w:sz="0" w:space="0" w:color="auto"/>
                    <w:left w:val="none" w:sz="0" w:space="0" w:color="auto"/>
                    <w:bottom w:val="none" w:sz="0" w:space="0" w:color="auto"/>
                    <w:right w:val="none" w:sz="0" w:space="0" w:color="auto"/>
                  </w:divBdr>
                  <w:divsChild>
                    <w:div w:id="1712145009">
                      <w:marLeft w:val="0"/>
                      <w:marRight w:val="0"/>
                      <w:marTop w:val="0"/>
                      <w:marBottom w:val="0"/>
                      <w:divBdr>
                        <w:top w:val="none" w:sz="0" w:space="0" w:color="auto"/>
                        <w:left w:val="none" w:sz="0" w:space="0" w:color="auto"/>
                        <w:bottom w:val="none" w:sz="0" w:space="0" w:color="auto"/>
                        <w:right w:val="none" w:sz="0" w:space="0" w:color="auto"/>
                      </w:divBdr>
                      <w:divsChild>
                        <w:div w:id="365368764">
                          <w:marLeft w:val="0"/>
                          <w:marRight w:val="0"/>
                          <w:marTop w:val="0"/>
                          <w:marBottom w:val="0"/>
                          <w:divBdr>
                            <w:top w:val="none" w:sz="0" w:space="0" w:color="auto"/>
                            <w:left w:val="none" w:sz="0" w:space="0" w:color="auto"/>
                            <w:bottom w:val="none" w:sz="0" w:space="0" w:color="auto"/>
                            <w:right w:val="none" w:sz="0" w:space="0" w:color="auto"/>
                          </w:divBdr>
                          <w:divsChild>
                            <w:div w:id="394670588">
                              <w:marLeft w:val="0"/>
                              <w:marRight w:val="0"/>
                              <w:marTop w:val="0"/>
                              <w:marBottom w:val="0"/>
                              <w:divBdr>
                                <w:top w:val="none" w:sz="0" w:space="0" w:color="auto"/>
                                <w:left w:val="none" w:sz="0" w:space="0" w:color="auto"/>
                                <w:bottom w:val="none" w:sz="0" w:space="0" w:color="auto"/>
                                <w:right w:val="none" w:sz="0" w:space="0" w:color="auto"/>
                              </w:divBdr>
                              <w:divsChild>
                                <w:div w:id="1894533873">
                                  <w:marLeft w:val="0"/>
                                  <w:marRight w:val="0"/>
                                  <w:marTop w:val="0"/>
                                  <w:marBottom w:val="0"/>
                                  <w:divBdr>
                                    <w:top w:val="none" w:sz="0" w:space="0" w:color="auto"/>
                                    <w:left w:val="none" w:sz="0" w:space="0" w:color="auto"/>
                                    <w:bottom w:val="none" w:sz="0" w:space="0" w:color="auto"/>
                                    <w:right w:val="none" w:sz="0" w:space="0" w:color="auto"/>
                                  </w:divBdr>
                                  <w:divsChild>
                                    <w:div w:id="2134665376">
                                      <w:marLeft w:val="0"/>
                                      <w:marRight w:val="0"/>
                                      <w:marTop w:val="0"/>
                                      <w:marBottom w:val="0"/>
                                      <w:divBdr>
                                        <w:top w:val="none" w:sz="0" w:space="0" w:color="auto"/>
                                        <w:left w:val="none" w:sz="0" w:space="0" w:color="auto"/>
                                        <w:bottom w:val="none" w:sz="0" w:space="0" w:color="auto"/>
                                        <w:right w:val="none" w:sz="0" w:space="0" w:color="auto"/>
                                      </w:divBdr>
                                      <w:divsChild>
                                        <w:div w:id="740371686">
                                          <w:marLeft w:val="0"/>
                                          <w:marRight w:val="0"/>
                                          <w:marTop w:val="0"/>
                                          <w:marBottom w:val="0"/>
                                          <w:divBdr>
                                            <w:top w:val="none" w:sz="0" w:space="0" w:color="auto"/>
                                            <w:left w:val="none" w:sz="0" w:space="0" w:color="auto"/>
                                            <w:bottom w:val="none" w:sz="0" w:space="0" w:color="auto"/>
                                            <w:right w:val="none" w:sz="0" w:space="0" w:color="auto"/>
                                          </w:divBdr>
                                          <w:divsChild>
                                            <w:div w:id="251932730">
                                              <w:marLeft w:val="0"/>
                                              <w:marRight w:val="0"/>
                                              <w:marTop w:val="0"/>
                                              <w:marBottom w:val="0"/>
                                              <w:divBdr>
                                                <w:top w:val="none" w:sz="0" w:space="0" w:color="auto"/>
                                                <w:left w:val="none" w:sz="0" w:space="0" w:color="auto"/>
                                                <w:bottom w:val="none" w:sz="0" w:space="0" w:color="auto"/>
                                                <w:right w:val="none" w:sz="0" w:space="0" w:color="auto"/>
                                              </w:divBdr>
                                              <w:divsChild>
                                                <w:div w:id="273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044112">
      <w:bodyDiv w:val="1"/>
      <w:marLeft w:val="0"/>
      <w:marRight w:val="0"/>
      <w:marTop w:val="0"/>
      <w:marBottom w:val="0"/>
      <w:divBdr>
        <w:top w:val="none" w:sz="0" w:space="0" w:color="auto"/>
        <w:left w:val="none" w:sz="0" w:space="0" w:color="auto"/>
        <w:bottom w:val="none" w:sz="0" w:space="0" w:color="auto"/>
        <w:right w:val="none" w:sz="0" w:space="0" w:color="auto"/>
      </w:divBdr>
    </w:div>
    <w:div w:id="850729260">
      <w:bodyDiv w:val="1"/>
      <w:marLeft w:val="0"/>
      <w:marRight w:val="0"/>
      <w:marTop w:val="0"/>
      <w:marBottom w:val="0"/>
      <w:divBdr>
        <w:top w:val="none" w:sz="0" w:space="0" w:color="auto"/>
        <w:left w:val="none" w:sz="0" w:space="0" w:color="auto"/>
        <w:bottom w:val="none" w:sz="0" w:space="0" w:color="auto"/>
        <w:right w:val="none" w:sz="0" w:space="0" w:color="auto"/>
      </w:divBdr>
    </w:div>
    <w:div w:id="974019498">
      <w:bodyDiv w:val="1"/>
      <w:marLeft w:val="0"/>
      <w:marRight w:val="0"/>
      <w:marTop w:val="0"/>
      <w:marBottom w:val="0"/>
      <w:divBdr>
        <w:top w:val="none" w:sz="0" w:space="0" w:color="auto"/>
        <w:left w:val="none" w:sz="0" w:space="0" w:color="auto"/>
        <w:bottom w:val="none" w:sz="0" w:space="0" w:color="auto"/>
        <w:right w:val="none" w:sz="0" w:space="0" w:color="auto"/>
      </w:divBdr>
    </w:div>
    <w:div w:id="1345324964">
      <w:bodyDiv w:val="1"/>
      <w:marLeft w:val="0"/>
      <w:marRight w:val="0"/>
      <w:marTop w:val="0"/>
      <w:marBottom w:val="0"/>
      <w:divBdr>
        <w:top w:val="none" w:sz="0" w:space="0" w:color="auto"/>
        <w:left w:val="none" w:sz="0" w:space="0" w:color="auto"/>
        <w:bottom w:val="none" w:sz="0" w:space="0" w:color="auto"/>
        <w:right w:val="none" w:sz="0" w:space="0" w:color="auto"/>
      </w:divBdr>
    </w:div>
    <w:div w:id="1378429663">
      <w:bodyDiv w:val="1"/>
      <w:marLeft w:val="0"/>
      <w:marRight w:val="0"/>
      <w:marTop w:val="0"/>
      <w:marBottom w:val="0"/>
      <w:divBdr>
        <w:top w:val="none" w:sz="0" w:space="0" w:color="auto"/>
        <w:left w:val="none" w:sz="0" w:space="0" w:color="auto"/>
        <w:bottom w:val="none" w:sz="0" w:space="0" w:color="auto"/>
        <w:right w:val="none" w:sz="0" w:space="0" w:color="auto"/>
      </w:divBdr>
    </w:div>
    <w:div w:id="1396316065">
      <w:bodyDiv w:val="1"/>
      <w:marLeft w:val="0"/>
      <w:marRight w:val="0"/>
      <w:marTop w:val="0"/>
      <w:marBottom w:val="0"/>
      <w:divBdr>
        <w:top w:val="none" w:sz="0" w:space="0" w:color="auto"/>
        <w:left w:val="none" w:sz="0" w:space="0" w:color="auto"/>
        <w:bottom w:val="none" w:sz="0" w:space="0" w:color="auto"/>
        <w:right w:val="none" w:sz="0" w:space="0" w:color="auto"/>
      </w:divBdr>
      <w:divsChild>
        <w:div w:id="984505229">
          <w:marLeft w:val="0"/>
          <w:marRight w:val="0"/>
          <w:marTop w:val="0"/>
          <w:marBottom w:val="0"/>
          <w:divBdr>
            <w:top w:val="none" w:sz="0" w:space="0" w:color="auto"/>
            <w:left w:val="none" w:sz="0" w:space="0" w:color="auto"/>
            <w:bottom w:val="none" w:sz="0" w:space="0" w:color="auto"/>
            <w:right w:val="none" w:sz="0" w:space="0" w:color="auto"/>
          </w:divBdr>
          <w:divsChild>
            <w:div w:id="1246068603">
              <w:marLeft w:val="750"/>
              <w:marRight w:val="0"/>
              <w:marTop w:val="300"/>
              <w:marBottom w:val="0"/>
              <w:divBdr>
                <w:top w:val="none" w:sz="0" w:space="0" w:color="auto"/>
                <w:left w:val="none" w:sz="0" w:space="0" w:color="auto"/>
                <w:bottom w:val="none" w:sz="0" w:space="0" w:color="auto"/>
                <w:right w:val="none" w:sz="0" w:space="0" w:color="auto"/>
              </w:divBdr>
              <w:divsChild>
                <w:div w:id="1587574487">
                  <w:marLeft w:val="0"/>
                  <w:marRight w:val="0"/>
                  <w:marTop w:val="0"/>
                  <w:marBottom w:val="0"/>
                  <w:divBdr>
                    <w:top w:val="none" w:sz="0" w:space="0" w:color="auto"/>
                    <w:left w:val="none" w:sz="0" w:space="0" w:color="auto"/>
                    <w:bottom w:val="none" w:sz="0" w:space="0" w:color="auto"/>
                    <w:right w:val="none" w:sz="0" w:space="0" w:color="auto"/>
                  </w:divBdr>
                  <w:divsChild>
                    <w:div w:id="1287927090">
                      <w:marLeft w:val="0"/>
                      <w:marRight w:val="0"/>
                      <w:marTop w:val="0"/>
                      <w:marBottom w:val="0"/>
                      <w:divBdr>
                        <w:top w:val="none" w:sz="0" w:space="0" w:color="auto"/>
                        <w:left w:val="none" w:sz="0" w:space="0" w:color="auto"/>
                        <w:bottom w:val="none" w:sz="0" w:space="0" w:color="auto"/>
                        <w:right w:val="none" w:sz="0" w:space="0" w:color="auto"/>
                      </w:divBdr>
                      <w:divsChild>
                        <w:div w:id="1234968563">
                          <w:marLeft w:val="0"/>
                          <w:marRight w:val="300"/>
                          <w:marTop w:val="0"/>
                          <w:marBottom w:val="0"/>
                          <w:divBdr>
                            <w:top w:val="none" w:sz="0" w:space="0" w:color="auto"/>
                            <w:left w:val="none" w:sz="0" w:space="0" w:color="auto"/>
                            <w:bottom w:val="none" w:sz="0" w:space="0" w:color="auto"/>
                            <w:right w:val="none" w:sz="0" w:space="0" w:color="auto"/>
                          </w:divBdr>
                          <w:divsChild>
                            <w:div w:id="710769788">
                              <w:marLeft w:val="0"/>
                              <w:marRight w:val="0"/>
                              <w:marTop w:val="0"/>
                              <w:marBottom w:val="0"/>
                              <w:divBdr>
                                <w:top w:val="none" w:sz="0" w:space="0" w:color="auto"/>
                                <w:left w:val="none" w:sz="0" w:space="0" w:color="auto"/>
                                <w:bottom w:val="none" w:sz="0" w:space="0" w:color="auto"/>
                                <w:right w:val="none" w:sz="0" w:space="0" w:color="auto"/>
                              </w:divBdr>
                              <w:divsChild>
                                <w:div w:id="2033609980">
                                  <w:marLeft w:val="0"/>
                                  <w:marRight w:val="0"/>
                                  <w:marTop w:val="0"/>
                                  <w:marBottom w:val="0"/>
                                  <w:divBdr>
                                    <w:top w:val="none" w:sz="0" w:space="0" w:color="auto"/>
                                    <w:left w:val="none" w:sz="0" w:space="0" w:color="auto"/>
                                    <w:bottom w:val="none" w:sz="0" w:space="0" w:color="auto"/>
                                    <w:right w:val="none" w:sz="0" w:space="0" w:color="auto"/>
                                  </w:divBdr>
                                  <w:divsChild>
                                    <w:div w:id="589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15235">
      <w:bodyDiv w:val="1"/>
      <w:marLeft w:val="0"/>
      <w:marRight w:val="0"/>
      <w:marTop w:val="0"/>
      <w:marBottom w:val="0"/>
      <w:divBdr>
        <w:top w:val="none" w:sz="0" w:space="0" w:color="auto"/>
        <w:left w:val="none" w:sz="0" w:space="0" w:color="auto"/>
        <w:bottom w:val="none" w:sz="0" w:space="0" w:color="auto"/>
        <w:right w:val="none" w:sz="0" w:space="0" w:color="auto"/>
      </w:divBdr>
    </w:div>
    <w:div w:id="1410884056">
      <w:bodyDiv w:val="1"/>
      <w:marLeft w:val="0"/>
      <w:marRight w:val="0"/>
      <w:marTop w:val="0"/>
      <w:marBottom w:val="0"/>
      <w:divBdr>
        <w:top w:val="none" w:sz="0" w:space="0" w:color="auto"/>
        <w:left w:val="none" w:sz="0" w:space="0" w:color="auto"/>
        <w:bottom w:val="none" w:sz="0" w:space="0" w:color="auto"/>
        <w:right w:val="none" w:sz="0" w:space="0" w:color="auto"/>
      </w:divBdr>
      <w:divsChild>
        <w:div w:id="638605944">
          <w:marLeft w:val="0"/>
          <w:marRight w:val="0"/>
          <w:marTop w:val="0"/>
          <w:marBottom w:val="0"/>
          <w:divBdr>
            <w:top w:val="none" w:sz="0" w:space="0" w:color="auto"/>
            <w:left w:val="none" w:sz="0" w:space="0" w:color="auto"/>
            <w:bottom w:val="none" w:sz="0" w:space="0" w:color="auto"/>
            <w:right w:val="none" w:sz="0" w:space="0" w:color="auto"/>
          </w:divBdr>
          <w:divsChild>
            <w:div w:id="852230205">
              <w:marLeft w:val="0"/>
              <w:marRight w:val="0"/>
              <w:marTop w:val="0"/>
              <w:marBottom w:val="0"/>
              <w:divBdr>
                <w:top w:val="none" w:sz="0" w:space="0" w:color="auto"/>
                <w:left w:val="none" w:sz="0" w:space="0" w:color="auto"/>
                <w:bottom w:val="none" w:sz="0" w:space="0" w:color="auto"/>
                <w:right w:val="none" w:sz="0" w:space="0" w:color="auto"/>
              </w:divBdr>
              <w:divsChild>
                <w:div w:id="442578806">
                  <w:marLeft w:val="0"/>
                  <w:marRight w:val="0"/>
                  <w:marTop w:val="0"/>
                  <w:marBottom w:val="0"/>
                  <w:divBdr>
                    <w:top w:val="none" w:sz="0" w:space="0" w:color="auto"/>
                    <w:left w:val="none" w:sz="0" w:space="0" w:color="auto"/>
                    <w:bottom w:val="none" w:sz="0" w:space="0" w:color="auto"/>
                    <w:right w:val="none" w:sz="0" w:space="0" w:color="auto"/>
                  </w:divBdr>
                  <w:divsChild>
                    <w:div w:id="1692336379">
                      <w:marLeft w:val="0"/>
                      <w:marRight w:val="0"/>
                      <w:marTop w:val="0"/>
                      <w:marBottom w:val="0"/>
                      <w:divBdr>
                        <w:top w:val="none" w:sz="0" w:space="0" w:color="auto"/>
                        <w:left w:val="none" w:sz="0" w:space="0" w:color="auto"/>
                        <w:bottom w:val="none" w:sz="0" w:space="0" w:color="auto"/>
                        <w:right w:val="none" w:sz="0" w:space="0" w:color="auto"/>
                      </w:divBdr>
                      <w:divsChild>
                        <w:div w:id="2072540724">
                          <w:marLeft w:val="0"/>
                          <w:marRight w:val="0"/>
                          <w:marTop w:val="0"/>
                          <w:marBottom w:val="0"/>
                          <w:divBdr>
                            <w:top w:val="none" w:sz="0" w:space="0" w:color="auto"/>
                            <w:left w:val="none" w:sz="0" w:space="0" w:color="auto"/>
                            <w:bottom w:val="none" w:sz="0" w:space="0" w:color="auto"/>
                            <w:right w:val="none" w:sz="0" w:space="0" w:color="auto"/>
                          </w:divBdr>
                          <w:divsChild>
                            <w:div w:id="1165557776">
                              <w:marLeft w:val="0"/>
                              <w:marRight w:val="0"/>
                              <w:marTop w:val="0"/>
                              <w:marBottom w:val="0"/>
                              <w:divBdr>
                                <w:top w:val="none" w:sz="0" w:space="0" w:color="auto"/>
                                <w:left w:val="none" w:sz="0" w:space="0" w:color="auto"/>
                                <w:bottom w:val="none" w:sz="0" w:space="0" w:color="auto"/>
                                <w:right w:val="none" w:sz="0" w:space="0" w:color="auto"/>
                              </w:divBdr>
                              <w:divsChild>
                                <w:div w:id="1423994212">
                                  <w:marLeft w:val="0"/>
                                  <w:marRight w:val="0"/>
                                  <w:marTop w:val="0"/>
                                  <w:marBottom w:val="0"/>
                                  <w:divBdr>
                                    <w:top w:val="none" w:sz="0" w:space="0" w:color="auto"/>
                                    <w:left w:val="none" w:sz="0" w:space="0" w:color="auto"/>
                                    <w:bottom w:val="none" w:sz="0" w:space="0" w:color="auto"/>
                                    <w:right w:val="none" w:sz="0" w:space="0" w:color="auto"/>
                                  </w:divBdr>
                                  <w:divsChild>
                                    <w:div w:id="1516261564">
                                      <w:marLeft w:val="0"/>
                                      <w:marRight w:val="0"/>
                                      <w:marTop w:val="0"/>
                                      <w:marBottom w:val="0"/>
                                      <w:divBdr>
                                        <w:top w:val="none" w:sz="0" w:space="0" w:color="auto"/>
                                        <w:left w:val="none" w:sz="0" w:space="0" w:color="auto"/>
                                        <w:bottom w:val="none" w:sz="0" w:space="0" w:color="auto"/>
                                        <w:right w:val="none" w:sz="0" w:space="0" w:color="auto"/>
                                      </w:divBdr>
                                      <w:divsChild>
                                        <w:div w:id="1527870611">
                                          <w:marLeft w:val="0"/>
                                          <w:marRight w:val="0"/>
                                          <w:marTop w:val="0"/>
                                          <w:marBottom w:val="0"/>
                                          <w:divBdr>
                                            <w:top w:val="none" w:sz="0" w:space="0" w:color="auto"/>
                                            <w:left w:val="none" w:sz="0" w:space="0" w:color="auto"/>
                                            <w:bottom w:val="none" w:sz="0" w:space="0" w:color="auto"/>
                                            <w:right w:val="none" w:sz="0" w:space="0" w:color="auto"/>
                                          </w:divBdr>
                                          <w:divsChild>
                                            <w:div w:id="752244017">
                                              <w:marLeft w:val="0"/>
                                              <w:marRight w:val="0"/>
                                              <w:marTop w:val="0"/>
                                              <w:marBottom w:val="0"/>
                                              <w:divBdr>
                                                <w:top w:val="none" w:sz="0" w:space="0" w:color="auto"/>
                                                <w:left w:val="none" w:sz="0" w:space="0" w:color="auto"/>
                                                <w:bottom w:val="none" w:sz="0" w:space="0" w:color="auto"/>
                                                <w:right w:val="none" w:sz="0" w:space="0" w:color="auto"/>
                                              </w:divBdr>
                                              <w:divsChild>
                                                <w:div w:id="11091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876212">
      <w:bodyDiv w:val="1"/>
      <w:marLeft w:val="0"/>
      <w:marRight w:val="0"/>
      <w:marTop w:val="0"/>
      <w:marBottom w:val="0"/>
      <w:divBdr>
        <w:top w:val="none" w:sz="0" w:space="0" w:color="auto"/>
        <w:left w:val="none" w:sz="0" w:space="0" w:color="auto"/>
        <w:bottom w:val="none" w:sz="0" w:space="0" w:color="auto"/>
        <w:right w:val="none" w:sz="0" w:space="0" w:color="auto"/>
      </w:divBdr>
      <w:divsChild>
        <w:div w:id="371225240">
          <w:marLeft w:val="0"/>
          <w:marRight w:val="0"/>
          <w:marTop w:val="0"/>
          <w:marBottom w:val="0"/>
          <w:divBdr>
            <w:top w:val="none" w:sz="0" w:space="0" w:color="auto"/>
            <w:left w:val="none" w:sz="0" w:space="0" w:color="auto"/>
            <w:bottom w:val="none" w:sz="0" w:space="0" w:color="auto"/>
            <w:right w:val="none" w:sz="0" w:space="0" w:color="auto"/>
          </w:divBdr>
          <w:divsChild>
            <w:div w:id="1035619844">
              <w:marLeft w:val="0"/>
              <w:marRight w:val="0"/>
              <w:marTop w:val="0"/>
              <w:marBottom w:val="0"/>
              <w:divBdr>
                <w:top w:val="none" w:sz="0" w:space="0" w:color="auto"/>
                <w:left w:val="none" w:sz="0" w:space="0" w:color="auto"/>
                <w:bottom w:val="none" w:sz="0" w:space="0" w:color="auto"/>
                <w:right w:val="none" w:sz="0" w:space="0" w:color="auto"/>
              </w:divBdr>
              <w:divsChild>
                <w:div w:id="786394388">
                  <w:marLeft w:val="0"/>
                  <w:marRight w:val="0"/>
                  <w:marTop w:val="0"/>
                  <w:marBottom w:val="0"/>
                  <w:divBdr>
                    <w:top w:val="none" w:sz="0" w:space="0" w:color="auto"/>
                    <w:left w:val="none" w:sz="0" w:space="0" w:color="auto"/>
                    <w:bottom w:val="none" w:sz="0" w:space="0" w:color="auto"/>
                    <w:right w:val="none" w:sz="0" w:space="0" w:color="auto"/>
                  </w:divBdr>
                  <w:divsChild>
                    <w:div w:id="2044165337">
                      <w:marLeft w:val="0"/>
                      <w:marRight w:val="0"/>
                      <w:marTop w:val="0"/>
                      <w:marBottom w:val="0"/>
                      <w:divBdr>
                        <w:top w:val="none" w:sz="0" w:space="0" w:color="auto"/>
                        <w:left w:val="none" w:sz="0" w:space="0" w:color="auto"/>
                        <w:bottom w:val="none" w:sz="0" w:space="0" w:color="auto"/>
                        <w:right w:val="none" w:sz="0" w:space="0" w:color="auto"/>
                      </w:divBdr>
                      <w:divsChild>
                        <w:div w:id="1278564435">
                          <w:marLeft w:val="0"/>
                          <w:marRight w:val="0"/>
                          <w:marTop w:val="0"/>
                          <w:marBottom w:val="0"/>
                          <w:divBdr>
                            <w:top w:val="none" w:sz="0" w:space="0" w:color="auto"/>
                            <w:left w:val="none" w:sz="0" w:space="0" w:color="auto"/>
                            <w:bottom w:val="none" w:sz="0" w:space="0" w:color="auto"/>
                            <w:right w:val="none" w:sz="0" w:space="0" w:color="auto"/>
                          </w:divBdr>
                          <w:divsChild>
                            <w:div w:id="193075824">
                              <w:marLeft w:val="0"/>
                              <w:marRight w:val="0"/>
                              <w:marTop w:val="0"/>
                              <w:marBottom w:val="0"/>
                              <w:divBdr>
                                <w:top w:val="none" w:sz="0" w:space="0" w:color="auto"/>
                                <w:left w:val="none" w:sz="0" w:space="0" w:color="auto"/>
                                <w:bottom w:val="none" w:sz="0" w:space="0" w:color="auto"/>
                                <w:right w:val="none" w:sz="0" w:space="0" w:color="auto"/>
                              </w:divBdr>
                              <w:divsChild>
                                <w:div w:id="1643190491">
                                  <w:marLeft w:val="0"/>
                                  <w:marRight w:val="0"/>
                                  <w:marTop w:val="0"/>
                                  <w:marBottom w:val="0"/>
                                  <w:divBdr>
                                    <w:top w:val="none" w:sz="0" w:space="0" w:color="auto"/>
                                    <w:left w:val="none" w:sz="0" w:space="0" w:color="auto"/>
                                    <w:bottom w:val="none" w:sz="0" w:space="0" w:color="auto"/>
                                    <w:right w:val="none" w:sz="0" w:space="0" w:color="auto"/>
                                  </w:divBdr>
                                  <w:divsChild>
                                    <w:div w:id="977416428">
                                      <w:marLeft w:val="0"/>
                                      <w:marRight w:val="0"/>
                                      <w:marTop w:val="0"/>
                                      <w:marBottom w:val="0"/>
                                      <w:divBdr>
                                        <w:top w:val="none" w:sz="0" w:space="0" w:color="auto"/>
                                        <w:left w:val="none" w:sz="0" w:space="0" w:color="auto"/>
                                        <w:bottom w:val="none" w:sz="0" w:space="0" w:color="auto"/>
                                        <w:right w:val="none" w:sz="0" w:space="0" w:color="auto"/>
                                      </w:divBdr>
                                      <w:divsChild>
                                        <w:div w:id="1208952429">
                                          <w:marLeft w:val="0"/>
                                          <w:marRight w:val="0"/>
                                          <w:marTop w:val="0"/>
                                          <w:marBottom w:val="0"/>
                                          <w:divBdr>
                                            <w:top w:val="none" w:sz="0" w:space="0" w:color="auto"/>
                                            <w:left w:val="none" w:sz="0" w:space="0" w:color="auto"/>
                                            <w:bottom w:val="none" w:sz="0" w:space="0" w:color="auto"/>
                                            <w:right w:val="none" w:sz="0" w:space="0" w:color="auto"/>
                                          </w:divBdr>
                                          <w:divsChild>
                                            <w:div w:id="37166504">
                                              <w:marLeft w:val="0"/>
                                              <w:marRight w:val="0"/>
                                              <w:marTop w:val="0"/>
                                              <w:marBottom w:val="0"/>
                                              <w:divBdr>
                                                <w:top w:val="none" w:sz="0" w:space="0" w:color="auto"/>
                                                <w:left w:val="none" w:sz="0" w:space="0" w:color="auto"/>
                                                <w:bottom w:val="none" w:sz="0" w:space="0" w:color="auto"/>
                                                <w:right w:val="none" w:sz="0" w:space="0" w:color="auto"/>
                                              </w:divBdr>
                                              <w:divsChild>
                                                <w:div w:id="18786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659795">
      <w:bodyDiv w:val="1"/>
      <w:marLeft w:val="0"/>
      <w:marRight w:val="0"/>
      <w:marTop w:val="0"/>
      <w:marBottom w:val="0"/>
      <w:divBdr>
        <w:top w:val="none" w:sz="0" w:space="0" w:color="auto"/>
        <w:left w:val="none" w:sz="0" w:space="0" w:color="auto"/>
        <w:bottom w:val="none" w:sz="0" w:space="0" w:color="auto"/>
        <w:right w:val="none" w:sz="0" w:space="0" w:color="auto"/>
      </w:divBdr>
    </w:div>
    <w:div w:id="1546678632">
      <w:bodyDiv w:val="1"/>
      <w:marLeft w:val="0"/>
      <w:marRight w:val="0"/>
      <w:marTop w:val="0"/>
      <w:marBottom w:val="0"/>
      <w:divBdr>
        <w:top w:val="none" w:sz="0" w:space="0" w:color="auto"/>
        <w:left w:val="none" w:sz="0" w:space="0" w:color="auto"/>
        <w:bottom w:val="none" w:sz="0" w:space="0" w:color="auto"/>
        <w:right w:val="none" w:sz="0" w:space="0" w:color="auto"/>
      </w:divBdr>
    </w:div>
    <w:div w:id="1560290105">
      <w:bodyDiv w:val="1"/>
      <w:marLeft w:val="0"/>
      <w:marRight w:val="0"/>
      <w:marTop w:val="0"/>
      <w:marBottom w:val="0"/>
      <w:divBdr>
        <w:top w:val="none" w:sz="0" w:space="0" w:color="auto"/>
        <w:left w:val="none" w:sz="0" w:space="0" w:color="auto"/>
        <w:bottom w:val="none" w:sz="0" w:space="0" w:color="auto"/>
        <w:right w:val="none" w:sz="0" w:space="0" w:color="auto"/>
      </w:divBdr>
      <w:divsChild>
        <w:div w:id="634876551">
          <w:marLeft w:val="0"/>
          <w:marRight w:val="0"/>
          <w:marTop w:val="0"/>
          <w:marBottom w:val="0"/>
          <w:divBdr>
            <w:top w:val="none" w:sz="0" w:space="0" w:color="auto"/>
            <w:left w:val="none" w:sz="0" w:space="0" w:color="auto"/>
            <w:bottom w:val="none" w:sz="0" w:space="0" w:color="auto"/>
            <w:right w:val="none" w:sz="0" w:space="0" w:color="auto"/>
          </w:divBdr>
          <w:divsChild>
            <w:div w:id="153574694">
              <w:marLeft w:val="0"/>
              <w:marRight w:val="0"/>
              <w:marTop w:val="0"/>
              <w:marBottom w:val="0"/>
              <w:divBdr>
                <w:top w:val="none" w:sz="0" w:space="0" w:color="auto"/>
                <w:left w:val="none" w:sz="0" w:space="0" w:color="auto"/>
                <w:bottom w:val="none" w:sz="0" w:space="0" w:color="auto"/>
                <w:right w:val="none" w:sz="0" w:space="0" w:color="auto"/>
              </w:divBdr>
              <w:divsChild>
                <w:div w:id="1887641886">
                  <w:marLeft w:val="0"/>
                  <w:marRight w:val="0"/>
                  <w:marTop w:val="0"/>
                  <w:marBottom w:val="0"/>
                  <w:divBdr>
                    <w:top w:val="none" w:sz="0" w:space="0" w:color="auto"/>
                    <w:left w:val="none" w:sz="0" w:space="0" w:color="auto"/>
                    <w:bottom w:val="none" w:sz="0" w:space="0" w:color="auto"/>
                    <w:right w:val="none" w:sz="0" w:space="0" w:color="auto"/>
                  </w:divBdr>
                  <w:divsChild>
                    <w:div w:id="581332112">
                      <w:marLeft w:val="0"/>
                      <w:marRight w:val="0"/>
                      <w:marTop w:val="0"/>
                      <w:marBottom w:val="0"/>
                      <w:divBdr>
                        <w:top w:val="none" w:sz="0" w:space="0" w:color="auto"/>
                        <w:left w:val="none" w:sz="0" w:space="0" w:color="auto"/>
                        <w:bottom w:val="none" w:sz="0" w:space="0" w:color="auto"/>
                        <w:right w:val="none" w:sz="0" w:space="0" w:color="auto"/>
                      </w:divBdr>
                      <w:divsChild>
                        <w:div w:id="1529953011">
                          <w:marLeft w:val="0"/>
                          <w:marRight w:val="0"/>
                          <w:marTop w:val="0"/>
                          <w:marBottom w:val="0"/>
                          <w:divBdr>
                            <w:top w:val="none" w:sz="0" w:space="0" w:color="auto"/>
                            <w:left w:val="none" w:sz="0" w:space="0" w:color="auto"/>
                            <w:bottom w:val="none" w:sz="0" w:space="0" w:color="auto"/>
                            <w:right w:val="none" w:sz="0" w:space="0" w:color="auto"/>
                          </w:divBdr>
                          <w:divsChild>
                            <w:div w:id="1076975254">
                              <w:marLeft w:val="0"/>
                              <w:marRight w:val="0"/>
                              <w:marTop w:val="0"/>
                              <w:marBottom w:val="0"/>
                              <w:divBdr>
                                <w:top w:val="none" w:sz="0" w:space="0" w:color="auto"/>
                                <w:left w:val="none" w:sz="0" w:space="0" w:color="auto"/>
                                <w:bottom w:val="none" w:sz="0" w:space="0" w:color="auto"/>
                                <w:right w:val="none" w:sz="0" w:space="0" w:color="auto"/>
                              </w:divBdr>
                              <w:divsChild>
                                <w:div w:id="1964652650">
                                  <w:marLeft w:val="0"/>
                                  <w:marRight w:val="0"/>
                                  <w:marTop w:val="0"/>
                                  <w:marBottom w:val="0"/>
                                  <w:divBdr>
                                    <w:top w:val="none" w:sz="0" w:space="0" w:color="auto"/>
                                    <w:left w:val="none" w:sz="0" w:space="0" w:color="auto"/>
                                    <w:bottom w:val="none" w:sz="0" w:space="0" w:color="auto"/>
                                    <w:right w:val="none" w:sz="0" w:space="0" w:color="auto"/>
                                  </w:divBdr>
                                  <w:divsChild>
                                    <w:div w:id="186915805">
                                      <w:marLeft w:val="0"/>
                                      <w:marRight w:val="0"/>
                                      <w:marTop w:val="0"/>
                                      <w:marBottom w:val="0"/>
                                      <w:divBdr>
                                        <w:top w:val="none" w:sz="0" w:space="0" w:color="auto"/>
                                        <w:left w:val="none" w:sz="0" w:space="0" w:color="auto"/>
                                        <w:bottom w:val="none" w:sz="0" w:space="0" w:color="auto"/>
                                        <w:right w:val="none" w:sz="0" w:space="0" w:color="auto"/>
                                      </w:divBdr>
                                      <w:divsChild>
                                        <w:div w:id="1098254023">
                                          <w:marLeft w:val="0"/>
                                          <w:marRight w:val="0"/>
                                          <w:marTop w:val="0"/>
                                          <w:marBottom w:val="0"/>
                                          <w:divBdr>
                                            <w:top w:val="none" w:sz="0" w:space="0" w:color="auto"/>
                                            <w:left w:val="none" w:sz="0" w:space="0" w:color="auto"/>
                                            <w:bottom w:val="none" w:sz="0" w:space="0" w:color="auto"/>
                                            <w:right w:val="none" w:sz="0" w:space="0" w:color="auto"/>
                                          </w:divBdr>
                                          <w:divsChild>
                                            <w:div w:id="2003123166">
                                              <w:marLeft w:val="0"/>
                                              <w:marRight w:val="0"/>
                                              <w:marTop w:val="0"/>
                                              <w:marBottom w:val="0"/>
                                              <w:divBdr>
                                                <w:top w:val="none" w:sz="0" w:space="0" w:color="auto"/>
                                                <w:left w:val="none" w:sz="0" w:space="0" w:color="auto"/>
                                                <w:bottom w:val="none" w:sz="0" w:space="0" w:color="auto"/>
                                                <w:right w:val="none" w:sz="0" w:space="0" w:color="auto"/>
                                              </w:divBdr>
                                              <w:divsChild>
                                                <w:div w:id="4145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8147">
      <w:bodyDiv w:val="1"/>
      <w:marLeft w:val="0"/>
      <w:marRight w:val="0"/>
      <w:marTop w:val="0"/>
      <w:marBottom w:val="0"/>
      <w:divBdr>
        <w:top w:val="none" w:sz="0" w:space="0" w:color="auto"/>
        <w:left w:val="none" w:sz="0" w:space="0" w:color="auto"/>
        <w:bottom w:val="none" w:sz="0" w:space="0" w:color="auto"/>
        <w:right w:val="none" w:sz="0" w:space="0" w:color="auto"/>
      </w:divBdr>
      <w:divsChild>
        <w:div w:id="1432167025">
          <w:marLeft w:val="0"/>
          <w:marRight w:val="0"/>
          <w:marTop w:val="0"/>
          <w:marBottom w:val="0"/>
          <w:divBdr>
            <w:top w:val="none" w:sz="0" w:space="0" w:color="auto"/>
            <w:left w:val="none" w:sz="0" w:space="0" w:color="auto"/>
            <w:bottom w:val="none" w:sz="0" w:space="0" w:color="auto"/>
            <w:right w:val="none" w:sz="0" w:space="0" w:color="auto"/>
          </w:divBdr>
          <w:divsChild>
            <w:div w:id="1265114620">
              <w:marLeft w:val="0"/>
              <w:marRight w:val="0"/>
              <w:marTop w:val="0"/>
              <w:marBottom w:val="0"/>
              <w:divBdr>
                <w:top w:val="none" w:sz="0" w:space="0" w:color="auto"/>
                <w:left w:val="none" w:sz="0" w:space="0" w:color="auto"/>
                <w:bottom w:val="none" w:sz="0" w:space="0" w:color="auto"/>
                <w:right w:val="none" w:sz="0" w:space="0" w:color="auto"/>
              </w:divBdr>
              <w:divsChild>
                <w:div w:id="843711503">
                  <w:marLeft w:val="0"/>
                  <w:marRight w:val="0"/>
                  <w:marTop w:val="0"/>
                  <w:marBottom w:val="0"/>
                  <w:divBdr>
                    <w:top w:val="none" w:sz="0" w:space="0" w:color="auto"/>
                    <w:left w:val="none" w:sz="0" w:space="0" w:color="auto"/>
                    <w:bottom w:val="none" w:sz="0" w:space="0" w:color="auto"/>
                    <w:right w:val="none" w:sz="0" w:space="0" w:color="auto"/>
                  </w:divBdr>
                  <w:divsChild>
                    <w:div w:id="1586961454">
                      <w:marLeft w:val="0"/>
                      <w:marRight w:val="0"/>
                      <w:marTop w:val="0"/>
                      <w:marBottom w:val="0"/>
                      <w:divBdr>
                        <w:top w:val="none" w:sz="0" w:space="0" w:color="auto"/>
                        <w:left w:val="none" w:sz="0" w:space="0" w:color="auto"/>
                        <w:bottom w:val="none" w:sz="0" w:space="0" w:color="auto"/>
                        <w:right w:val="none" w:sz="0" w:space="0" w:color="auto"/>
                      </w:divBdr>
                      <w:divsChild>
                        <w:div w:id="2053917237">
                          <w:marLeft w:val="0"/>
                          <w:marRight w:val="0"/>
                          <w:marTop w:val="0"/>
                          <w:marBottom w:val="0"/>
                          <w:divBdr>
                            <w:top w:val="none" w:sz="0" w:space="0" w:color="auto"/>
                            <w:left w:val="none" w:sz="0" w:space="0" w:color="auto"/>
                            <w:bottom w:val="none" w:sz="0" w:space="0" w:color="auto"/>
                            <w:right w:val="none" w:sz="0" w:space="0" w:color="auto"/>
                          </w:divBdr>
                          <w:divsChild>
                            <w:div w:id="476608053">
                              <w:marLeft w:val="0"/>
                              <w:marRight w:val="0"/>
                              <w:marTop w:val="0"/>
                              <w:marBottom w:val="0"/>
                              <w:divBdr>
                                <w:top w:val="none" w:sz="0" w:space="0" w:color="auto"/>
                                <w:left w:val="none" w:sz="0" w:space="0" w:color="auto"/>
                                <w:bottom w:val="none" w:sz="0" w:space="0" w:color="auto"/>
                                <w:right w:val="none" w:sz="0" w:space="0" w:color="auto"/>
                              </w:divBdr>
                              <w:divsChild>
                                <w:div w:id="1040012081">
                                  <w:marLeft w:val="0"/>
                                  <w:marRight w:val="0"/>
                                  <w:marTop w:val="0"/>
                                  <w:marBottom w:val="0"/>
                                  <w:divBdr>
                                    <w:top w:val="none" w:sz="0" w:space="0" w:color="auto"/>
                                    <w:left w:val="none" w:sz="0" w:space="0" w:color="auto"/>
                                    <w:bottom w:val="none" w:sz="0" w:space="0" w:color="auto"/>
                                    <w:right w:val="none" w:sz="0" w:space="0" w:color="auto"/>
                                  </w:divBdr>
                                  <w:divsChild>
                                    <w:div w:id="1906259643">
                                      <w:marLeft w:val="0"/>
                                      <w:marRight w:val="0"/>
                                      <w:marTop w:val="0"/>
                                      <w:marBottom w:val="0"/>
                                      <w:divBdr>
                                        <w:top w:val="none" w:sz="0" w:space="0" w:color="auto"/>
                                        <w:left w:val="none" w:sz="0" w:space="0" w:color="auto"/>
                                        <w:bottom w:val="none" w:sz="0" w:space="0" w:color="auto"/>
                                        <w:right w:val="none" w:sz="0" w:space="0" w:color="auto"/>
                                      </w:divBdr>
                                      <w:divsChild>
                                        <w:div w:id="152918252">
                                          <w:marLeft w:val="0"/>
                                          <w:marRight w:val="0"/>
                                          <w:marTop w:val="0"/>
                                          <w:marBottom w:val="0"/>
                                          <w:divBdr>
                                            <w:top w:val="none" w:sz="0" w:space="0" w:color="auto"/>
                                            <w:left w:val="none" w:sz="0" w:space="0" w:color="auto"/>
                                            <w:bottom w:val="none" w:sz="0" w:space="0" w:color="auto"/>
                                            <w:right w:val="none" w:sz="0" w:space="0" w:color="auto"/>
                                          </w:divBdr>
                                          <w:divsChild>
                                            <w:div w:id="868223210">
                                              <w:marLeft w:val="0"/>
                                              <w:marRight w:val="0"/>
                                              <w:marTop w:val="0"/>
                                              <w:marBottom w:val="0"/>
                                              <w:divBdr>
                                                <w:top w:val="none" w:sz="0" w:space="0" w:color="auto"/>
                                                <w:left w:val="none" w:sz="0" w:space="0" w:color="auto"/>
                                                <w:bottom w:val="none" w:sz="0" w:space="0" w:color="auto"/>
                                                <w:right w:val="none" w:sz="0" w:space="0" w:color="auto"/>
                                              </w:divBdr>
                                              <w:divsChild>
                                                <w:div w:id="12969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180246">
      <w:bodyDiv w:val="1"/>
      <w:marLeft w:val="0"/>
      <w:marRight w:val="0"/>
      <w:marTop w:val="0"/>
      <w:marBottom w:val="0"/>
      <w:divBdr>
        <w:top w:val="none" w:sz="0" w:space="0" w:color="auto"/>
        <w:left w:val="none" w:sz="0" w:space="0" w:color="auto"/>
        <w:bottom w:val="none" w:sz="0" w:space="0" w:color="auto"/>
        <w:right w:val="none" w:sz="0" w:space="0" w:color="auto"/>
      </w:divBdr>
    </w:div>
    <w:div w:id="1596281743">
      <w:bodyDiv w:val="1"/>
      <w:marLeft w:val="0"/>
      <w:marRight w:val="0"/>
      <w:marTop w:val="0"/>
      <w:marBottom w:val="0"/>
      <w:divBdr>
        <w:top w:val="none" w:sz="0" w:space="0" w:color="auto"/>
        <w:left w:val="none" w:sz="0" w:space="0" w:color="auto"/>
        <w:bottom w:val="none" w:sz="0" w:space="0" w:color="auto"/>
        <w:right w:val="none" w:sz="0" w:space="0" w:color="auto"/>
      </w:divBdr>
      <w:divsChild>
        <w:div w:id="805314421">
          <w:marLeft w:val="0"/>
          <w:marRight w:val="0"/>
          <w:marTop w:val="0"/>
          <w:marBottom w:val="0"/>
          <w:divBdr>
            <w:top w:val="none" w:sz="0" w:space="0" w:color="auto"/>
            <w:left w:val="none" w:sz="0" w:space="0" w:color="auto"/>
            <w:bottom w:val="none" w:sz="0" w:space="0" w:color="auto"/>
            <w:right w:val="none" w:sz="0" w:space="0" w:color="auto"/>
          </w:divBdr>
          <w:divsChild>
            <w:div w:id="632909192">
              <w:marLeft w:val="750"/>
              <w:marRight w:val="0"/>
              <w:marTop w:val="300"/>
              <w:marBottom w:val="0"/>
              <w:divBdr>
                <w:top w:val="none" w:sz="0" w:space="0" w:color="auto"/>
                <w:left w:val="none" w:sz="0" w:space="0" w:color="auto"/>
                <w:bottom w:val="none" w:sz="0" w:space="0" w:color="auto"/>
                <w:right w:val="none" w:sz="0" w:space="0" w:color="auto"/>
              </w:divBdr>
              <w:divsChild>
                <w:div w:id="211964241">
                  <w:marLeft w:val="0"/>
                  <w:marRight w:val="0"/>
                  <w:marTop w:val="0"/>
                  <w:marBottom w:val="0"/>
                  <w:divBdr>
                    <w:top w:val="none" w:sz="0" w:space="0" w:color="auto"/>
                    <w:left w:val="none" w:sz="0" w:space="0" w:color="auto"/>
                    <w:bottom w:val="none" w:sz="0" w:space="0" w:color="auto"/>
                    <w:right w:val="none" w:sz="0" w:space="0" w:color="auto"/>
                  </w:divBdr>
                  <w:divsChild>
                    <w:div w:id="1575627332">
                      <w:marLeft w:val="0"/>
                      <w:marRight w:val="0"/>
                      <w:marTop w:val="0"/>
                      <w:marBottom w:val="0"/>
                      <w:divBdr>
                        <w:top w:val="none" w:sz="0" w:space="0" w:color="auto"/>
                        <w:left w:val="none" w:sz="0" w:space="0" w:color="auto"/>
                        <w:bottom w:val="none" w:sz="0" w:space="0" w:color="auto"/>
                        <w:right w:val="none" w:sz="0" w:space="0" w:color="auto"/>
                      </w:divBdr>
                      <w:divsChild>
                        <w:div w:id="990137235">
                          <w:marLeft w:val="0"/>
                          <w:marRight w:val="300"/>
                          <w:marTop w:val="0"/>
                          <w:marBottom w:val="0"/>
                          <w:divBdr>
                            <w:top w:val="none" w:sz="0" w:space="0" w:color="auto"/>
                            <w:left w:val="none" w:sz="0" w:space="0" w:color="auto"/>
                            <w:bottom w:val="none" w:sz="0" w:space="0" w:color="auto"/>
                            <w:right w:val="none" w:sz="0" w:space="0" w:color="auto"/>
                          </w:divBdr>
                          <w:divsChild>
                            <w:div w:id="1043096881">
                              <w:marLeft w:val="0"/>
                              <w:marRight w:val="0"/>
                              <w:marTop w:val="0"/>
                              <w:marBottom w:val="0"/>
                              <w:divBdr>
                                <w:top w:val="none" w:sz="0" w:space="0" w:color="auto"/>
                                <w:left w:val="none" w:sz="0" w:space="0" w:color="auto"/>
                                <w:bottom w:val="none" w:sz="0" w:space="0" w:color="auto"/>
                                <w:right w:val="none" w:sz="0" w:space="0" w:color="auto"/>
                              </w:divBdr>
                              <w:divsChild>
                                <w:div w:id="1148861729">
                                  <w:marLeft w:val="0"/>
                                  <w:marRight w:val="0"/>
                                  <w:marTop w:val="0"/>
                                  <w:marBottom w:val="0"/>
                                  <w:divBdr>
                                    <w:top w:val="none" w:sz="0" w:space="0" w:color="auto"/>
                                    <w:left w:val="none" w:sz="0" w:space="0" w:color="auto"/>
                                    <w:bottom w:val="none" w:sz="0" w:space="0" w:color="auto"/>
                                    <w:right w:val="none" w:sz="0" w:space="0" w:color="auto"/>
                                  </w:divBdr>
                                  <w:divsChild>
                                    <w:div w:id="9611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913065">
      <w:bodyDiv w:val="1"/>
      <w:marLeft w:val="0"/>
      <w:marRight w:val="0"/>
      <w:marTop w:val="0"/>
      <w:marBottom w:val="0"/>
      <w:divBdr>
        <w:top w:val="none" w:sz="0" w:space="0" w:color="auto"/>
        <w:left w:val="none" w:sz="0" w:space="0" w:color="auto"/>
        <w:bottom w:val="none" w:sz="0" w:space="0" w:color="auto"/>
        <w:right w:val="none" w:sz="0" w:space="0" w:color="auto"/>
      </w:divBdr>
    </w:div>
    <w:div w:id="1680426747">
      <w:bodyDiv w:val="1"/>
      <w:marLeft w:val="0"/>
      <w:marRight w:val="0"/>
      <w:marTop w:val="0"/>
      <w:marBottom w:val="0"/>
      <w:divBdr>
        <w:top w:val="none" w:sz="0" w:space="0" w:color="auto"/>
        <w:left w:val="none" w:sz="0" w:space="0" w:color="auto"/>
        <w:bottom w:val="none" w:sz="0" w:space="0" w:color="auto"/>
        <w:right w:val="none" w:sz="0" w:space="0" w:color="auto"/>
      </w:divBdr>
      <w:divsChild>
        <w:div w:id="1615137115">
          <w:marLeft w:val="0"/>
          <w:marRight w:val="0"/>
          <w:marTop w:val="0"/>
          <w:marBottom w:val="0"/>
          <w:divBdr>
            <w:top w:val="none" w:sz="0" w:space="0" w:color="auto"/>
            <w:left w:val="none" w:sz="0" w:space="0" w:color="auto"/>
            <w:bottom w:val="none" w:sz="0" w:space="0" w:color="auto"/>
            <w:right w:val="none" w:sz="0" w:space="0" w:color="auto"/>
          </w:divBdr>
          <w:divsChild>
            <w:div w:id="2024550085">
              <w:marLeft w:val="750"/>
              <w:marRight w:val="0"/>
              <w:marTop w:val="300"/>
              <w:marBottom w:val="0"/>
              <w:divBdr>
                <w:top w:val="none" w:sz="0" w:space="0" w:color="auto"/>
                <w:left w:val="none" w:sz="0" w:space="0" w:color="auto"/>
                <w:bottom w:val="none" w:sz="0" w:space="0" w:color="auto"/>
                <w:right w:val="none" w:sz="0" w:space="0" w:color="auto"/>
              </w:divBdr>
              <w:divsChild>
                <w:div w:id="577523901">
                  <w:marLeft w:val="0"/>
                  <w:marRight w:val="0"/>
                  <w:marTop w:val="0"/>
                  <w:marBottom w:val="0"/>
                  <w:divBdr>
                    <w:top w:val="none" w:sz="0" w:space="0" w:color="auto"/>
                    <w:left w:val="none" w:sz="0" w:space="0" w:color="auto"/>
                    <w:bottom w:val="none" w:sz="0" w:space="0" w:color="auto"/>
                    <w:right w:val="none" w:sz="0" w:space="0" w:color="auto"/>
                  </w:divBdr>
                  <w:divsChild>
                    <w:div w:id="377895407">
                      <w:marLeft w:val="0"/>
                      <w:marRight w:val="0"/>
                      <w:marTop w:val="0"/>
                      <w:marBottom w:val="0"/>
                      <w:divBdr>
                        <w:top w:val="none" w:sz="0" w:space="0" w:color="auto"/>
                        <w:left w:val="none" w:sz="0" w:space="0" w:color="auto"/>
                        <w:bottom w:val="none" w:sz="0" w:space="0" w:color="auto"/>
                        <w:right w:val="none" w:sz="0" w:space="0" w:color="auto"/>
                      </w:divBdr>
                      <w:divsChild>
                        <w:div w:id="223100549">
                          <w:marLeft w:val="0"/>
                          <w:marRight w:val="300"/>
                          <w:marTop w:val="0"/>
                          <w:marBottom w:val="0"/>
                          <w:divBdr>
                            <w:top w:val="none" w:sz="0" w:space="0" w:color="auto"/>
                            <w:left w:val="none" w:sz="0" w:space="0" w:color="auto"/>
                            <w:bottom w:val="none" w:sz="0" w:space="0" w:color="auto"/>
                            <w:right w:val="none" w:sz="0" w:space="0" w:color="auto"/>
                          </w:divBdr>
                          <w:divsChild>
                            <w:div w:id="1642150166">
                              <w:marLeft w:val="0"/>
                              <w:marRight w:val="0"/>
                              <w:marTop w:val="0"/>
                              <w:marBottom w:val="0"/>
                              <w:divBdr>
                                <w:top w:val="none" w:sz="0" w:space="0" w:color="auto"/>
                                <w:left w:val="none" w:sz="0" w:space="0" w:color="auto"/>
                                <w:bottom w:val="none" w:sz="0" w:space="0" w:color="auto"/>
                                <w:right w:val="none" w:sz="0" w:space="0" w:color="auto"/>
                              </w:divBdr>
                              <w:divsChild>
                                <w:div w:id="213934022">
                                  <w:marLeft w:val="0"/>
                                  <w:marRight w:val="0"/>
                                  <w:marTop w:val="0"/>
                                  <w:marBottom w:val="0"/>
                                  <w:divBdr>
                                    <w:top w:val="none" w:sz="0" w:space="0" w:color="auto"/>
                                    <w:left w:val="none" w:sz="0" w:space="0" w:color="auto"/>
                                    <w:bottom w:val="none" w:sz="0" w:space="0" w:color="auto"/>
                                    <w:right w:val="none" w:sz="0" w:space="0" w:color="auto"/>
                                  </w:divBdr>
                                  <w:divsChild>
                                    <w:div w:id="1430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48420">
      <w:bodyDiv w:val="1"/>
      <w:marLeft w:val="0"/>
      <w:marRight w:val="0"/>
      <w:marTop w:val="0"/>
      <w:marBottom w:val="0"/>
      <w:divBdr>
        <w:top w:val="none" w:sz="0" w:space="0" w:color="auto"/>
        <w:left w:val="none" w:sz="0" w:space="0" w:color="auto"/>
        <w:bottom w:val="none" w:sz="0" w:space="0" w:color="auto"/>
        <w:right w:val="none" w:sz="0" w:space="0" w:color="auto"/>
      </w:divBdr>
    </w:div>
    <w:div w:id="17748631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007">
          <w:marLeft w:val="0"/>
          <w:marRight w:val="0"/>
          <w:marTop w:val="0"/>
          <w:marBottom w:val="0"/>
          <w:divBdr>
            <w:top w:val="none" w:sz="0" w:space="0" w:color="auto"/>
            <w:left w:val="none" w:sz="0" w:space="0" w:color="auto"/>
            <w:bottom w:val="none" w:sz="0" w:space="0" w:color="auto"/>
            <w:right w:val="none" w:sz="0" w:space="0" w:color="auto"/>
          </w:divBdr>
          <w:divsChild>
            <w:div w:id="961225869">
              <w:marLeft w:val="750"/>
              <w:marRight w:val="0"/>
              <w:marTop w:val="300"/>
              <w:marBottom w:val="0"/>
              <w:divBdr>
                <w:top w:val="none" w:sz="0" w:space="0" w:color="auto"/>
                <w:left w:val="none" w:sz="0" w:space="0" w:color="auto"/>
                <w:bottom w:val="none" w:sz="0" w:space="0" w:color="auto"/>
                <w:right w:val="none" w:sz="0" w:space="0" w:color="auto"/>
              </w:divBdr>
              <w:divsChild>
                <w:div w:id="600843762">
                  <w:marLeft w:val="0"/>
                  <w:marRight w:val="0"/>
                  <w:marTop w:val="0"/>
                  <w:marBottom w:val="0"/>
                  <w:divBdr>
                    <w:top w:val="none" w:sz="0" w:space="0" w:color="auto"/>
                    <w:left w:val="none" w:sz="0" w:space="0" w:color="auto"/>
                    <w:bottom w:val="none" w:sz="0" w:space="0" w:color="auto"/>
                    <w:right w:val="none" w:sz="0" w:space="0" w:color="auto"/>
                  </w:divBdr>
                  <w:divsChild>
                    <w:div w:id="983583874">
                      <w:marLeft w:val="0"/>
                      <w:marRight w:val="0"/>
                      <w:marTop w:val="0"/>
                      <w:marBottom w:val="0"/>
                      <w:divBdr>
                        <w:top w:val="none" w:sz="0" w:space="0" w:color="auto"/>
                        <w:left w:val="none" w:sz="0" w:space="0" w:color="auto"/>
                        <w:bottom w:val="none" w:sz="0" w:space="0" w:color="auto"/>
                        <w:right w:val="none" w:sz="0" w:space="0" w:color="auto"/>
                      </w:divBdr>
                      <w:divsChild>
                        <w:div w:id="2125877999">
                          <w:marLeft w:val="0"/>
                          <w:marRight w:val="300"/>
                          <w:marTop w:val="0"/>
                          <w:marBottom w:val="0"/>
                          <w:divBdr>
                            <w:top w:val="none" w:sz="0" w:space="0" w:color="auto"/>
                            <w:left w:val="none" w:sz="0" w:space="0" w:color="auto"/>
                            <w:bottom w:val="none" w:sz="0" w:space="0" w:color="auto"/>
                            <w:right w:val="none" w:sz="0" w:space="0" w:color="auto"/>
                          </w:divBdr>
                          <w:divsChild>
                            <w:div w:id="2096587639">
                              <w:marLeft w:val="0"/>
                              <w:marRight w:val="0"/>
                              <w:marTop w:val="0"/>
                              <w:marBottom w:val="0"/>
                              <w:divBdr>
                                <w:top w:val="none" w:sz="0" w:space="0" w:color="auto"/>
                                <w:left w:val="none" w:sz="0" w:space="0" w:color="auto"/>
                                <w:bottom w:val="none" w:sz="0" w:space="0" w:color="auto"/>
                                <w:right w:val="none" w:sz="0" w:space="0" w:color="auto"/>
                              </w:divBdr>
                              <w:divsChild>
                                <w:div w:id="1721005885">
                                  <w:marLeft w:val="0"/>
                                  <w:marRight w:val="0"/>
                                  <w:marTop w:val="0"/>
                                  <w:marBottom w:val="0"/>
                                  <w:divBdr>
                                    <w:top w:val="none" w:sz="0" w:space="0" w:color="auto"/>
                                    <w:left w:val="none" w:sz="0" w:space="0" w:color="auto"/>
                                    <w:bottom w:val="none" w:sz="0" w:space="0" w:color="auto"/>
                                    <w:right w:val="none" w:sz="0" w:space="0" w:color="auto"/>
                                  </w:divBdr>
                                  <w:divsChild>
                                    <w:div w:id="198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93888">
      <w:bodyDiv w:val="1"/>
      <w:marLeft w:val="0"/>
      <w:marRight w:val="0"/>
      <w:marTop w:val="0"/>
      <w:marBottom w:val="0"/>
      <w:divBdr>
        <w:top w:val="none" w:sz="0" w:space="0" w:color="auto"/>
        <w:left w:val="none" w:sz="0" w:space="0" w:color="auto"/>
        <w:bottom w:val="none" w:sz="0" w:space="0" w:color="auto"/>
        <w:right w:val="none" w:sz="0" w:space="0" w:color="auto"/>
      </w:divBdr>
    </w:div>
    <w:div w:id="2023043099">
      <w:bodyDiv w:val="1"/>
      <w:marLeft w:val="0"/>
      <w:marRight w:val="0"/>
      <w:marTop w:val="0"/>
      <w:marBottom w:val="0"/>
      <w:divBdr>
        <w:top w:val="none" w:sz="0" w:space="0" w:color="auto"/>
        <w:left w:val="none" w:sz="0" w:space="0" w:color="auto"/>
        <w:bottom w:val="none" w:sz="0" w:space="0" w:color="auto"/>
        <w:right w:val="none" w:sz="0" w:space="0" w:color="auto"/>
      </w:divBdr>
      <w:divsChild>
        <w:div w:id="593516033">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0"/>
              <w:marRight w:val="0"/>
              <w:marTop w:val="0"/>
              <w:marBottom w:val="0"/>
              <w:divBdr>
                <w:top w:val="none" w:sz="0" w:space="0" w:color="auto"/>
                <w:left w:val="none" w:sz="0" w:space="0" w:color="auto"/>
                <w:bottom w:val="none" w:sz="0" w:space="0" w:color="auto"/>
                <w:right w:val="none" w:sz="0" w:space="0" w:color="auto"/>
              </w:divBdr>
              <w:divsChild>
                <w:div w:id="1678461276">
                  <w:marLeft w:val="0"/>
                  <w:marRight w:val="0"/>
                  <w:marTop w:val="0"/>
                  <w:marBottom w:val="0"/>
                  <w:divBdr>
                    <w:top w:val="none" w:sz="0" w:space="0" w:color="auto"/>
                    <w:left w:val="none" w:sz="0" w:space="0" w:color="auto"/>
                    <w:bottom w:val="none" w:sz="0" w:space="0" w:color="auto"/>
                    <w:right w:val="none" w:sz="0" w:space="0" w:color="auto"/>
                  </w:divBdr>
                  <w:divsChild>
                    <w:div w:id="1470051314">
                      <w:marLeft w:val="0"/>
                      <w:marRight w:val="0"/>
                      <w:marTop w:val="0"/>
                      <w:marBottom w:val="0"/>
                      <w:divBdr>
                        <w:top w:val="none" w:sz="0" w:space="0" w:color="auto"/>
                        <w:left w:val="none" w:sz="0" w:space="0" w:color="auto"/>
                        <w:bottom w:val="none" w:sz="0" w:space="0" w:color="auto"/>
                        <w:right w:val="none" w:sz="0" w:space="0" w:color="auto"/>
                      </w:divBdr>
                      <w:divsChild>
                        <w:div w:id="1752313705">
                          <w:marLeft w:val="0"/>
                          <w:marRight w:val="0"/>
                          <w:marTop w:val="0"/>
                          <w:marBottom w:val="0"/>
                          <w:divBdr>
                            <w:top w:val="none" w:sz="0" w:space="0" w:color="auto"/>
                            <w:left w:val="none" w:sz="0" w:space="0" w:color="auto"/>
                            <w:bottom w:val="none" w:sz="0" w:space="0" w:color="auto"/>
                            <w:right w:val="none" w:sz="0" w:space="0" w:color="auto"/>
                          </w:divBdr>
                          <w:divsChild>
                            <w:div w:id="741177028">
                              <w:marLeft w:val="0"/>
                              <w:marRight w:val="0"/>
                              <w:marTop w:val="0"/>
                              <w:marBottom w:val="0"/>
                              <w:divBdr>
                                <w:top w:val="none" w:sz="0" w:space="0" w:color="auto"/>
                                <w:left w:val="none" w:sz="0" w:space="0" w:color="auto"/>
                                <w:bottom w:val="none" w:sz="0" w:space="0" w:color="auto"/>
                                <w:right w:val="none" w:sz="0" w:space="0" w:color="auto"/>
                              </w:divBdr>
                              <w:divsChild>
                                <w:div w:id="1385981800">
                                  <w:marLeft w:val="0"/>
                                  <w:marRight w:val="0"/>
                                  <w:marTop w:val="0"/>
                                  <w:marBottom w:val="0"/>
                                  <w:divBdr>
                                    <w:top w:val="none" w:sz="0" w:space="0" w:color="auto"/>
                                    <w:left w:val="none" w:sz="0" w:space="0" w:color="auto"/>
                                    <w:bottom w:val="none" w:sz="0" w:space="0" w:color="auto"/>
                                    <w:right w:val="none" w:sz="0" w:space="0" w:color="auto"/>
                                  </w:divBdr>
                                  <w:divsChild>
                                    <w:div w:id="1241064095">
                                      <w:marLeft w:val="0"/>
                                      <w:marRight w:val="0"/>
                                      <w:marTop w:val="0"/>
                                      <w:marBottom w:val="0"/>
                                      <w:divBdr>
                                        <w:top w:val="none" w:sz="0" w:space="0" w:color="auto"/>
                                        <w:left w:val="none" w:sz="0" w:space="0" w:color="auto"/>
                                        <w:bottom w:val="none" w:sz="0" w:space="0" w:color="auto"/>
                                        <w:right w:val="none" w:sz="0" w:space="0" w:color="auto"/>
                                      </w:divBdr>
                                      <w:divsChild>
                                        <w:div w:id="985940181">
                                          <w:marLeft w:val="0"/>
                                          <w:marRight w:val="0"/>
                                          <w:marTop w:val="0"/>
                                          <w:marBottom w:val="0"/>
                                          <w:divBdr>
                                            <w:top w:val="none" w:sz="0" w:space="0" w:color="auto"/>
                                            <w:left w:val="none" w:sz="0" w:space="0" w:color="auto"/>
                                            <w:bottom w:val="none" w:sz="0" w:space="0" w:color="auto"/>
                                            <w:right w:val="none" w:sz="0" w:space="0" w:color="auto"/>
                                          </w:divBdr>
                                          <w:divsChild>
                                            <w:div w:id="1223633784">
                                              <w:marLeft w:val="0"/>
                                              <w:marRight w:val="0"/>
                                              <w:marTop w:val="0"/>
                                              <w:marBottom w:val="0"/>
                                              <w:divBdr>
                                                <w:top w:val="none" w:sz="0" w:space="0" w:color="auto"/>
                                                <w:left w:val="none" w:sz="0" w:space="0" w:color="auto"/>
                                                <w:bottom w:val="none" w:sz="0" w:space="0" w:color="auto"/>
                                                <w:right w:val="none" w:sz="0" w:space="0" w:color="auto"/>
                                              </w:divBdr>
                                              <w:divsChild>
                                                <w:div w:id="636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0.png"/><Relationship Id="rId39" Type="http://schemas.openxmlformats.org/officeDocument/2006/relationships/image" Target="cid:image015.jpg@01D04C64.DD49DB70" TargetMode="External"/><Relationship Id="rId21" Type="http://schemas.openxmlformats.org/officeDocument/2006/relationships/hyperlink" Target="http://www.ci3t.org" TargetMode="External"/><Relationship Id="rId34" Type="http://schemas.openxmlformats.org/officeDocument/2006/relationships/image" Target="media/image16.jpeg"/><Relationship Id="rId42" Type="http://schemas.openxmlformats.org/officeDocument/2006/relationships/image" Target="media/image20.png"/><Relationship Id="rId47" Type="http://schemas.openxmlformats.org/officeDocument/2006/relationships/hyperlink" Target="http://www.pbis.org/" TargetMode="External"/><Relationship Id="rId50" Type="http://schemas.openxmlformats.org/officeDocument/2006/relationships/hyperlink" Target="http://iris.peabody.vanderbilt.edu/" TargetMode="External"/><Relationship Id="rId55" Type="http://schemas.openxmlformats.org/officeDocument/2006/relationships/hyperlink" Target="http://ies.ed.gov/ncee/wwc/publications_reviews.asp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hyperlink" Target="http://www.ci3t.org" TargetMode="External"/><Relationship Id="rId38" Type="http://schemas.openxmlformats.org/officeDocument/2006/relationships/image" Target="media/image18.jpeg"/><Relationship Id="rId46" Type="http://schemas.openxmlformats.org/officeDocument/2006/relationships/hyperlink" Target="http://www.samhsa.gov/"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dfonline.com/toc/vpsf20/58/3" TargetMode="External"/><Relationship Id="rId20" Type="http://schemas.openxmlformats.org/officeDocument/2006/relationships/footer" Target="footer2.xml"/><Relationship Id="rId29" Type="http://schemas.openxmlformats.org/officeDocument/2006/relationships/image" Target="media/image12.png"/><Relationship Id="rId41" Type="http://schemas.openxmlformats.org/officeDocument/2006/relationships/image" Target="media/image19.png"/><Relationship Id="rId54" Type="http://schemas.openxmlformats.org/officeDocument/2006/relationships/hyperlink" Target="http://www.readingrocke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i3t.org" TargetMode="External"/><Relationship Id="rId32" Type="http://schemas.openxmlformats.org/officeDocument/2006/relationships/image" Target="media/image15.png"/><Relationship Id="rId37" Type="http://schemas.openxmlformats.org/officeDocument/2006/relationships/image" Target="cid:image014.jpg@01D04C64.DD49DB70" TargetMode="External"/><Relationship Id="rId40" Type="http://schemas.openxmlformats.org/officeDocument/2006/relationships/hyperlink" Target="http://www.ci3t.org" TargetMode="External"/><Relationship Id="rId45" Type="http://schemas.openxmlformats.org/officeDocument/2006/relationships/hyperlink" Target="http://ies.ed.gov/ncee/wwc/" TargetMode="External"/><Relationship Id="rId53" Type="http://schemas.openxmlformats.org/officeDocument/2006/relationships/hyperlink" Target="http://www.centeroninstruction.org/topic.cfm?k=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7.jpeg"/><Relationship Id="rId49" Type="http://schemas.openxmlformats.org/officeDocument/2006/relationships/hyperlink" Target="http://www.intensiveintervention.org/" TargetMode="External"/><Relationship Id="rId57" Type="http://schemas.openxmlformats.org/officeDocument/2006/relationships/hyperlink" Target="https://www.carnegie.org/media/filer_public/3c/f5/3cf58727-34f4-4140-a014-723a00ac56f7/ccny_report_2007_writing.pdf"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hyperlink" Target="https://www.nichd.nih.gov/research/supported/Pages/nrp.aspx" TargetMode="External"/><Relationship Id="rId52" Type="http://schemas.openxmlformats.org/officeDocument/2006/relationships/hyperlink" Target="http://www.rtinetwork.org/" TargetMode="External"/><Relationship Id="rId4" Type="http://schemas.openxmlformats.org/officeDocument/2006/relationships/settings" Target="settings.xml"/><Relationship Id="rId9" Type="http://schemas.openxmlformats.org/officeDocument/2006/relationships/hyperlink" Target="https://itunes.apple.com/us/book/id1171269209" TargetMode="External"/><Relationship Id="rId14" Type="http://schemas.openxmlformats.org/officeDocument/2006/relationships/image" Target="media/image6.png"/><Relationship Id="rId22" Type="http://schemas.openxmlformats.org/officeDocument/2006/relationships/hyperlink" Target="http://www.ci3t.org" TargetMode="External"/><Relationship Id="rId27" Type="http://schemas.openxmlformats.org/officeDocument/2006/relationships/hyperlink" Target="http://www.ci3t.org" TargetMode="External"/><Relationship Id="rId30" Type="http://schemas.openxmlformats.org/officeDocument/2006/relationships/image" Target="media/image13.png"/><Relationship Id="rId35" Type="http://schemas.openxmlformats.org/officeDocument/2006/relationships/image" Target="cid:image013.jpg@01D04C64.DD49DB70" TargetMode="External"/><Relationship Id="rId43" Type="http://schemas.openxmlformats.org/officeDocument/2006/relationships/image" Target="media/image21.png"/><Relationship Id="rId48" Type="http://schemas.openxmlformats.org/officeDocument/2006/relationships/hyperlink" Target="http://www.rti4success.org/" TargetMode="External"/><Relationship Id="rId56" Type="http://schemas.openxmlformats.org/officeDocument/2006/relationships/hyperlink" Target="https://www.carnegie.org/media/filer_public/b7/5f/b75fba81-16cb-422d-ab59-373a6a07eb74/ccny_report_2004_reading.pdf" TargetMode="External"/><Relationship Id="rId8" Type="http://schemas.openxmlformats.org/officeDocument/2006/relationships/image" Target="media/image1.png"/><Relationship Id="rId51" Type="http://schemas.openxmlformats.org/officeDocument/2006/relationships/hyperlink" Target="http://www.fcrr.org/assessment/ET/routines/routinesPA_K1.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3CCA-4147-4299-A985-3131EB4D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Swogger, Emily Dawn</dc:creator>
  <cp:lastModifiedBy>Cantwell, Emily Dawn</cp:lastModifiedBy>
  <cp:revision>4</cp:revision>
  <cp:lastPrinted>2017-01-12T21:36:00Z</cp:lastPrinted>
  <dcterms:created xsi:type="dcterms:W3CDTF">2017-01-10T20:05:00Z</dcterms:created>
  <dcterms:modified xsi:type="dcterms:W3CDTF">2017-01-12T21:36:00Z</dcterms:modified>
</cp:coreProperties>
</file>