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8921" w14:textId="5F53165A" w:rsidR="000E1000" w:rsidRPr="000E1000" w:rsidRDefault="006B7D55" w:rsidP="000E1000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Tertiary (Tier 3</w:t>
      </w:r>
      <w:r w:rsidR="000E1000" w:rsidRPr="000E1000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) Intervention Grid: For Elementary Schools</w:t>
      </w:r>
    </w:p>
    <w:tbl>
      <w:tblPr>
        <w:tblStyle w:val="TableGrid"/>
        <w:tblW w:w="5304" w:type="pct"/>
        <w:tblLook w:val="04A0" w:firstRow="1" w:lastRow="0" w:firstColumn="1" w:lastColumn="0" w:noHBand="0" w:noVBand="1"/>
      </w:tblPr>
      <w:tblGrid>
        <w:gridCol w:w="1443"/>
        <w:gridCol w:w="3308"/>
        <w:gridCol w:w="3934"/>
        <w:gridCol w:w="2920"/>
        <w:gridCol w:w="2132"/>
      </w:tblGrid>
      <w:tr w:rsidR="00AA1428" w:rsidRPr="001E23C3" w14:paraId="3D668B02" w14:textId="77777777" w:rsidTr="001E23C3">
        <w:tc>
          <w:tcPr>
            <w:tcW w:w="525" w:type="pct"/>
            <w:shd w:val="clear" w:color="auto" w:fill="BDD6EE" w:themeFill="accent1" w:themeFillTint="66"/>
          </w:tcPr>
          <w:p w14:paraId="7C0125CE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1204" w:type="pct"/>
            <w:shd w:val="clear" w:color="auto" w:fill="BDD6EE" w:themeFill="accent1" w:themeFillTint="66"/>
          </w:tcPr>
          <w:p w14:paraId="53145761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32" w:type="pct"/>
            <w:shd w:val="clear" w:color="auto" w:fill="BDD6EE" w:themeFill="accent1" w:themeFillTint="66"/>
          </w:tcPr>
          <w:p w14:paraId="4E6914B5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14:paraId="304C2FE2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1063" w:type="pct"/>
            <w:shd w:val="clear" w:color="auto" w:fill="BDD6EE" w:themeFill="accent1" w:themeFillTint="66"/>
          </w:tcPr>
          <w:p w14:paraId="75D5B98E" w14:textId="77777777" w:rsidR="009621FC" w:rsidRPr="001E23C3" w:rsidRDefault="009621FC" w:rsidP="0095567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776" w:type="pct"/>
            <w:shd w:val="clear" w:color="auto" w:fill="BDD6EE" w:themeFill="accent1" w:themeFillTint="66"/>
          </w:tcPr>
          <w:p w14:paraId="233C6F3A" w14:textId="77777777" w:rsidR="009621FC" w:rsidRPr="001E23C3" w:rsidRDefault="009621FC" w:rsidP="0095567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Exit Criteria</w:t>
            </w:r>
          </w:p>
          <w:p w14:paraId="6083DA9C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D1549" w:rsidRPr="001E23C3" w14:paraId="380C5BD0" w14:textId="77777777" w:rsidTr="006831EE">
        <w:tc>
          <w:tcPr>
            <w:tcW w:w="525" w:type="pct"/>
            <w:shd w:val="clear" w:color="auto" w:fill="auto"/>
          </w:tcPr>
          <w:p w14:paraId="21EF9AA1" w14:textId="77777777" w:rsidR="006D1549" w:rsidRPr="001E23C3" w:rsidRDefault="006D1549" w:rsidP="006D15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Functional Assessment-based Intervention</w:t>
            </w:r>
          </w:p>
          <w:p w14:paraId="000BD03C" w14:textId="77777777" w:rsidR="006D1549" w:rsidRPr="001E23C3" w:rsidRDefault="006D1549" w:rsidP="006D15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604034AF" w14:textId="77777777" w:rsidR="006D1549" w:rsidRPr="001E23C3" w:rsidRDefault="006D1549" w:rsidP="006D15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FABIs are interventions based on the function of the target behavior, as determined by the functional assessment and determined with the aid of the </w:t>
            </w:r>
            <w:r w:rsidRPr="001E23C3">
              <w:rPr>
                <w:rFonts w:ascii="Times New Roman" w:hAnsi="Times New Roman"/>
                <w:i/>
                <w:sz w:val="24"/>
                <w:szCs w:val="28"/>
              </w:rPr>
              <w:t>Function Matrix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1E23C3">
              <w:rPr>
                <w:rFonts w:ascii="Times New Roman" w:hAnsi="Times New Roman"/>
                <w:i/>
                <w:sz w:val="24"/>
                <w:szCs w:val="28"/>
              </w:rPr>
              <w:t>The Function-Based Intervention Decision Model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is used to determine the intervention focus, including: Method 1: Teach the replacement behavior; Method 2: Improve the environment; Method 3: Adjust the contingencies; and a combination of Method 1 and Method 2. A package intervention is designed and implemented, including antecedent adjustments, reinforcement adjustments, and extinction procedures directly linked to the function of the target behavior. </w:t>
            </w:r>
          </w:p>
        </w:tc>
        <w:tc>
          <w:tcPr>
            <w:tcW w:w="1432" w:type="pct"/>
            <w:shd w:val="clear" w:color="auto" w:fill="auto"/>
          </w:tcPr>
          <w:p w14:paraId="1A3201D5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14:paraId="0B7D0AD8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Behavior: </w:t>
            </w:r>
          </w:p>
          <w:p w14:paraId="2180E76F" w14:textId="77777777" w:rsidR="006D1549" w:rsidRPr="001E23C3" w:rsidRDefault="006D1549" w:rsidP="006D1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SRSS-E7: High (9-21) </w:t>
            </w:r>
          </w:p>
          <w:p w14:paraId="693B4B4A" w14:textId="77777777" w:rsidR="006D1549" w:rsidRPr="001E23C3" w:rsidRDefault="006D1549" w:rsidP="006D1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SRSS-I5: High (4-15)</w:t>
            </w:r>
          </w:p>
          <w:p w14:paraId="22C4380A" w14:textId="77777777" w:rsidR="006D1549" w:rsidRPr="001E23C3" w:rsidRDefault="006D1549" w:rsidP="006D1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SSiS-PSG Ranking of 1, 2, or 3 on the Motivation to Learn </w:t>
            </w:r>
          </w:p>
          <w:p w14:paraId="5CA6AF86" w14:textId="19BC9827" w:rsidR="006D1549" w:rsidRPr="001E23C3" w:rsidRDefault="006D1549" w:rsidP="006D1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Office discipline referrals (ODRs) </w:t>
            </w:r>
            <w:r w:rsidR="004B22C9" w:rsidRPr="001E23C3">
              <w:rPr>
                <w:rFonts w:ascii="Times New Roman" w:hAnsi="Times New Roman"/>
                <w:sz w:val="24"/>
                <w:szCs w:val="28"/>
              </w:rPr>
              <w:t>6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or more within a grading period</w:t>
            </w:r>
          </w:p>
          <w:p w14:paraId="01A883FF" w14:textId="77777777" w:rsidR="006D1549" w:rsidRPr="001E23C3" w:rsidRDefault="006D1549" w:rsidP="006D154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</w:p>
          <w:p w14:paraId="38DC78B9" w14:textId="77777777" w:rsidR="006D1549" w:rsidRPr="001E23C3" w:rsidRDefault="006D1549" w:rsidP="006D154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Cs/>
                <w:i/>
                <w:sz w:val="24"/>
                <w:szCs w:val="28"/>
              </w:rPr>
              <w:t>AND/OR</w:t>
            </w:r>
          </w:p>
          <w:p w14:paraId="7D1015B0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Academic: </w:t>
            </w:r>
          </w:p>
          <w:p w14:paraId="6D1D0D5A" w14:textId="77777777" w:rsidR="006D1549" w:rsidRPr="001E23C3" w:rsidRDefault="006D1549" w:rsidP="006D15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Progress report: 1 or more course failures</w:t>
            </w:r>
          </w:p>
          <w:p w14:paraId="0E961ED3" w14:textId="0CEBCA4E" w:rsidR="006D1549" w:rsidRPr="001E23C3" w:rsidRDefault="006D1549" w:rsidP="006D15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Missing Assignments</w:t>
            </w:r>
            <w:r w:rsidR="0056059E" w:rsidRPr="001E23C3">
              <w:rPr>
                <w:rFonts w:ascii="Times New Roman" w:hAnsi="Times New Roman"/>
                <w:sz w:val="24"/>
                <w:szCs w:val="28"/>
              </w:rPr>
              <w:t>: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B22C9" w:rsidRPr="001E23C3">
              <w:rPr>
                <w:rFonts w:ascii="Times New Roman" w:hAnsi="Times New Roman"/>
                <w:sz w:val="24"/>
                <w:szCs w:val="28"/>
              </w:rPr>
              <w:t>5</w:t>
            </w:r>
            <w:r w:rsidR="00761C73" w:rsidRPr="001E23C3">
              <w:rPr>
                <w:rFonts w:ascii="Times New Roman" w:hAnsi="Times New Roman"/>
                <w:sz w:val="24"/>
                <w:szCs w:val="28"/>
              </w:rPr>
              <w:t xml:space="preserve"> or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more within a grading period</w:t>
            </w:r>
          </w:p>
          <w:p w14:paraId="30293223" w14:textId="77777777" w:rsidR="006D1549" w:rsidRPr="001E23C3" w:rsidRDefault="006D1549" w:rsidP="006D15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AIMSweb: intensive level (math or reading)</w:t>
            </w:r>
          </w:p>
        </w:tc>
        <w:tc>
          <w:tcPr>
            <w:tcW w:w="1063" w:type="pct"/>
            <w:shd w:val="clear" w:color="auto" w:fill="auto"/>
          </w:tcPr>
          <w:p w14:paraId="37752602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Student behavior targeted for improvement (e.g., target or replacement behavior) using direct observation  </w:t>
            </w:r>
          </w:p>
          <w:p w14:paraId="243FE488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422F0C06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</w:p>
          <w:p w14:paraId="21ED1B1F" w14:textId="49D8AEF1" w:rsidR="006D1549" w:rsidRPr="001E23C3" w:rsidRDefault="00B22699" w:rsidP="006D15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FABI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Step checklist</w:t>
            </w:r>
            <w:r w:rsidR="007231DA" w:rsidRPr="001E23C3">
              <w:rPr>
                <w:rFonts w:ascii="Times New Roman" w:hAnsi="Times New Roman"/>
                <w:sz w:val="24"/>
                <w:szCs w:val="28"/>
              </w:rPr>
              <w:t>s</w:t>
            </w:r>
          </w:p>
          <w:p w14:paraId="20363F0B" w14:textId="77777777" w:rsidR="006D1549" w:rsidRPr="001E23C3" w:rsidRDefault="006D1549" w:rsidP="006D15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Treatment integrity checklist</w:t>
            </w:r>
          </w:p>
          <w:p w14:paraId="5C1D471C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A3DED43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14:paraId="64C4195A" w14:textId="77777777" w:rsidR="006D1549" w:rsidRPr="001E23C3" w:rsidRDefault="006D1549" w:rsidP="006D15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IRP-15 (teacher)</w:t>
            </w:r>
          </w:p>
          <w:p w14:paraId="520D6EC1" w14:textId="77777777" w:rsidR="006D1549" w:rsidRPr="001E23C3" w:rsidRDefault="006D1549" w:rsidP="006D15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CIRP (student)</w:t>
            </w:r>
          </w:p>
          <w:p w14:paraId="685ED2E1" w14:textId="77777777" w:rsidR="006D1549" w:rsidRPr="001E23C3" w:rsidRDefault="006D1549" w:rsidP="006D1549">
            <w:pPr>
              <w:pStyle w:val="ListParagraph"/>
              <w:spacing w:after="0"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14:paraId="18CCE9BE" w14:textId="77777777" w:rsidR="006D1549" w:rsidRPr="001E23C3" w:rsidRDefault="006D1549" w:rsidP="006D154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The FABI will be faded once a functional relation is demonstrated using a validated single-case research design (e.g., withdrawal) and:</w:t>
            </w:r>
          </w:p>
          <w:p w14:paraId="082FD600" w14:textId="77777777" w:rsidR="006D1549" w:rsidRPr="001E23C3" w:rsidRDefault="006D1549" w:rsidP="006D154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Behavior objective for the student is met (See Behavior Intervention Plan [BIP]).</w:t>
            </w:r>
          </w:p>
          <w:p w14:paraId="2E31656A" w14:textId="77777777" w:rsidR="006D1549" w:rsidRPr="001E23C3" w:rsidRDefault="006D1549" w:rsidP="006D1549">
            <w:pPr>
              <w:pStyle w:val="ListParagraph"/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4D2B1F44" w14:textId="77777777" w:rsidR="007D257A" w:rsidRPr="001E23C3" w:rsidRDefault="006B7D55">
      <w:pPr>
        <w:rPr>
          <w:rFonts w:ascii="Times New Roman" w:hAnsi="Times New Roman"/>
          <w:sz w:val="24"/>
        </w:rPr>
      </w:pPr>
    </w:p>
    <w:p w14:paraId="0A5B5257" w14:textId="77777777" w:rsidR="00E35E66" w:rsidRPr="001E23C3" w:rsidRDefault="00E35E66">
      <w:pPr>
        <w:spacing w:after="160" w:line="259" w:lineRule="auto"/>
        <w:rPr>
          <w:rFonts w:ascii="Times New Roman" w:hAnsi="Times New Roman"/>
        </w:rPr>
      </w:pPr>
      <w:r w:rsidRPr="001E23C3">
        <w:rPr>
          <w:rFonts w:ascii="Times New Roman" w:hAnsi="Times New Roman"/>
        </w:rPr>
        <w:br w:type="page"/>
      </w:r>
    </w:p>
    <w:p w14:paraId="00D0C80E" w14:textId="20836622" w:rsidR="001E23C3" w:rsidRPr="001E23C3" w:rsidRDefault="006B7D55" w:rsidP="001E23C3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kern w:val="0"/>
          <w:sz w:val="40"/>
          <w:szCs w:val="36"/>
          <w14:ligatures w14:val="none"/>
          <w14:cntxtAlts w14:val="0"/>
        </w:rPr>
        <w:lastRenderedPageBreak/>
        <w:t>Tertiary (Tier 3</w:t>
      </w:r>
      <w:r w:rsidRPr="000E1000">
        <w:rPr>
          <w:rFonts w:ascii="Times New Roman" w:hAnsi="Times New Roman"/>
          <w:kern w:val="0"/>
          <w:sz w:val="40"/>
          <w:szCs w:val="36"/>
          <w14:ligatures w14:val="none"/>
          <w14:cntxtAlts w14:val="0"/>
        </w:rPr>
        <w:t xml:space="preserve">) </w:t>
      </w:r>
      <w:r w:rsidR="000E1000" w:rsidRPr="00C0196A">
        <w:rPr>
          <w:rFonts w:ascii="Times New Roman" w:hAnsi="Times New Roman" w:cs="Times New Roman"/>
          <w:sz w:val="40"/>
        </w:rPr>
        <w:t>Intervention Grid: For Middle and High School Students</w:t>
      </w:r>
    </w:p>
    <w:tbl>
      <w:tblPr>
        <w:tblStyle w:val="TableGrid"/>
        <w:tblW w:w="5304" w:type="pct"/>
        <w:tblLook w:val="04A0" w:firstRow="1" w:lastRow="0" w:firstColumn="1" w:lastColumn="0" w:noHBand="0" w:noVBand="1"/>
      </w:tblPr>
      <w:tblGrid>
        <w:gridCol w:w="1575"/>
        <w:gridCol w:w="3275"/>
        <w:gridCol w:w="3901"/>
        <w:gridCol w:w="2945"/>
        <w:gridCol w:w="2041"/>
      </w:tblGrid>
      <w:tr w:rsidR="000D7DF9" w:rsidRPr="001E23C3" w14:paraId="4E797EE4" w14:textId="77777777" w:rsidTr="001E23C3">
        <w:tc>
          <w:tcPr>
            <w:tcW w:w="573" w:type="pct"/>
            <w:shd w:val="clear" w:color="auto" w:fill="9A5BF7"/>
          </w:tcPr>
          <w:p w14:paraId="03138704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1192" w:type="pct"/>
            <w:shd w:val="clear" w:color="auto" w:fill="9A5BF7"/>
          </w:tcPr>
          <w:p w14:paraId="1F2F645F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20" w:type="pct"/>
            <w:shd w:val="clear" w:color="auto" w:fill="9A5BF7"/>
          </w:tcPr>
          <w:p w14:paraId="782A41AA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14:paraId="08260D99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1072" w:type="pct"/>
            <w:shd w:val="clear" w:color="auto" w:fill="9A5BF7"/>
          </w:tcPr>
          <w:p w14:paraId="36E45D5B" w14:textId="77777777" w:rsidR="000D7DF9" w:rsidRPr="001E23C3" w:rsidRDefault="000D7DF9" w:rsidP="0041550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743" w:type="pct"/>
            <w:shd w:val="clear" w:color="auto" w:fill="9A5BF7"/>
          </w:tcPr>
          <w:p w14:paraId="71DE3D6E" w14:textId="77777777" w:rsidR="000D7DF9" w:rsidRPr="001E23C3" w:rsidRDefault="000D7DF9" w:rsidP="0041550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Exit Criteria</w:t>
            </w:r>
          </w:p>
          <w:p w14:paraId="75E788D6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750B7" w:rsidRPr="001E23C3" w14:paraId="539B50F2" w14:textId="77777777" w:rsidTr="006831EE">
        <w:tc>
          <w:tcPr>
            <w:tcW w:w="573" w:type="pct"/>
            <w:shd w:val="clear" w:color="auto" w:fill="auto"/>
          </w:tcPr>
          <w:p w14:paraId="2605C221" w14:textId="77777777" w:rsidR="00F05BFE" w:rsidRPr="001E23C3" w:rsidRDefault="00F05BFE" w:rsidP="00F05B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Functional Assessment-based Intervention</w:t>
            </w:r>
          </w:p>
          <w:p w14:paraId="45F52289" w14:textId="77777777" w:rsidR="000750B7" w:rsidRPr="001E23C3" w:rsidRDefault="000750B7" w:rsidP="000750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2" w:type="pct"/>
            <w:shd w:val="clear" w:color="auto" w:fill="auto"/>
          </w:tcPr>
          <w:p w14:paraId="683AC499" w14:textId="77777777" w:rsidR="000750B7" w:rsidRPr="001E23C3" w:rsidRDefault="00F05BFE" w:rsidP="006D15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FABIs are interventions based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 xml:space="preserve"> on the function of the target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behavior,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 xml:space="preserve"> as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determined by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the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functional assessment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and determined with the aid of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the </w:t>
            </w:r>
            <w:r w:rsidR="006D1549" w:rsidRPr="001E23C3">
              <w:rPr>
                <w:rFonts w:ascii="Times New Roman" w:hAnsi="Times New Roman"/>
                <w:i/>
                <w:sz w:val="24"/>
                <w:szCs w:val="28"/>
              </w:rPr>
              <w:t>Function Matrix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1E23C3">
              <w:rPr>
                <w:rFonts w:ascii="Times New Roman" w:hAnsi="Times New Roman"/>
                <w:i/>
                <w:sz w:val="24"/>
                <w:szCs w:val="28"/>
              </w:rPr>
              <w:t>The Function-Based Intervention Decision Model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is used to determine the intervention focus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, including: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Method 1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: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 xml:space="preserve">Teach the replacement behavior; Method 2: Improve the environment; Method 3: Adjust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the contingencies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; and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a combination of Method 1 and Method 2.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A package intervention is designed and implemented, including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antecedent adjustments, reinforcement adjustments, and extinction procedures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directly linked to the function of the target behavior.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20" w:type="pct"/>
            <w:shd w:val="clear" w:color="auto" w:fill="auto"/>
          </w:tcPr>
          <w:p w14:paraId="319511D3" w14:textId="77777777" w:rsidR="00F05BFE" w:rsidRPr="001E23C3" w:rsidRDefault="00F05BFE" w:rsidP="00F05BFE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14:paraId="3ED9A93D" w14:textId="77777777" w:rsidR="00F05BFE" w:rsidRPr="001E23C3" w:rsidRDefault="00F05BFE" w:rsidP="00F05BFE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Behavior: </w:t>
            </w:r>
          </w:p>
          <w:p w14:paraId="0D799134" w14:textId="77777777" w:rsidR="00F05BFE" w:rsidRPr="001E23C3" w:rsidRDefault="00F05BFE" w:rsidP="00F05BF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SRSS-E7: High (9-21) </w:t>
            </w:r>
          </w:p>
          <w:p w14:paraId="0BC42D05" w14:textId="77777777" w:rsidR="00F05BFE" w:rsidRPr="001E23C3" w:rsidRDefault="00F05BFE" w:rsidP="00F05BF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SRSS-I5: High (4-15)</w:t>
            </w:r>
          </w:p>
          <w:p w14:paraId="7FFFC3F9" w14:textId="04A525EA" w:rsidR="00F05BFE" w:rsidRPr="001E23C3" w:rsidRDefault="00F05BFE" w:rsidP="00F05BF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Office discipline referrals (ODRs) </w:t>
            </w:r>
            <w:r w:rsidR="002671EA" w:rsidRPr="001E23C3">
              <w:rPr>
                <w:rFonts w:ascii="Times New Roman" w:hAnsi="Times New Roman"/>
                <w:sz w:val="24"/>
                <w:szCs w:val="28"/>
              </w:rPr>
              <w:t>6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or more within a grading period</w:t>
            </w:r>
          </w:p>
          <w:p w14:paraId="120E1947" w14:textId="77777777" w:rsidR="006D1549" w:rsidRPr="001E23C3" w:rsidRDefault="006D1549" w:rsidP="006D154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</w:p>
          <w:p w14:paraId="41EC68F9" w14:textId="77777777" w:rsidR="00F05BFE" w:rsidRPr="001E23C3" w:rsidRDefault="00F05BFE" w:rsidP="00F05BF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Cs/>
                <w:i/>
                <w:sz w:val="24"/>
                <w:szCs w:val="28"/>
              </w:rPr>
              <w:t>AND/OR</w:t>
            </w:r>
          </w:p>
          <w:p w14:paraId="2583EA6E" w14:textId="77777777" w:rsidR="00F05BFE" w:rsidRPr="001E23C3" w:rsidRDefault="00F05BFE" w:rsidP="00F05BFE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Academic: </w:t>
            </w:r>
          </w:p>
          <w:p w14:paraId="50C54CDC" w14:textId="77777777" w:rsidR="00F05BFE" w:rsidRPr="001E23C3" w:rsidRDefault="00F05BFE" w:rsidP="00F05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Progress report: 1 or more course failures</w:t>
            </w:r>
          </w:p>
          <w:p w14:paraId="3C227807" w14:textId="792B08A8" w:rsidR="00F05BFE" w:rsidRPr="001E23C3" w:rsidRDefault="00F05BFE" w:rsidP="00F05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Missing Assignments </w:t>
            </w:r>
            <w:r w:rsidR="00761C73" w:rsidRPr="001E23C3"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o</w:t>
            </w:r>
            <w:r w:rsidR="00761C73" w:rsidRPr="001E23C3">
              <w:rPr>
                <w:rFonts w:ascii="Times New Roman" w:hAnsi="Times New Roman"/>
                <w:sz w:val="24"/>
                <w:szCs w:val="28"/>
              </w:rPr>
              <w:t>r</w:t>
            </w:r>
            <w:r w:rsidR="006831EE"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more within a grading period</w:t>
            </w:r>
          </w:p>
          <w:p w14:paraId="116371CC" w14:textId="77777777" w:rsidR="000750B7" w:rsidRPr="001E23C3" w:rsidRDefault="00F05BFE" w:rsidP="00F05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AIMSweb: intensive level (math or reading)</w:t>
            </w:r>
          </w:p>
          <w:p w14:paraId="2F115D00" w14:textId="77777777" w:rsidR="00F05BFE" w:rsidRPr="001E23C3" w:rsidRDefault="00F05BFE" w:rsidP="00F05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Below 2.5 GPA</w:t>
            </w:r>
          </w:p>
        </w:tc>
        <w:tc>
          <w:tcPr>
            <w:tcW w:w="1072" w:type="pct"/>
            <w:shd w:val="clear" w:color="auto" w:fill="auto"/>
          </w:tcPr>
          <w:p w14:paraId="4829A430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Student behavior targeted for improvement (e.g., target or replacement behavior) using direct observation  </w:t>
            </w:r>
          </w:p>
          <w:p w14:paraId="008CA174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2E1A94B7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</w:p>
          <w:p w14:paraId="7F3BDED3" w14:textId="77777777" w:rsidR="001E23C3" w:rsidRPr="001E23C3" w:rsidRDefault="001E23C3" w:rsidP="001E23C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FABI Step checklists</w:t>
            </w:r>
          </w:p>
          <w:p w14:paraId="3085F15F" w14:textId="77777777" w:rsidR="000750B7" w:rsidRPr="001E23C3" w:rsidRDefault="000750B7" w:rsidP="000750B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Treatment integrity checklist</w:t>
            </w:r>
          </w:p>
          <w:p w14:paraId="1D898A8D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095102D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14:paraId="319A56BB" w14:textId="77777777" w:rsidR="000750B7" w:rsidRPr="001E23C3" w:rsidRDefault="000750B7" w:rsidP="000750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IRP-15 (teacher)</w:t>
            </w:r>
          </w:p>
          <w:p w14:paraId="08FE093F" w14:textId="77777777" w:rsidR="000750B7" w:rsidRPr="001E23C3" w:rsidRDefault="000750B7" w:rsidP="000750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CIRP (student)</w:t>
            </w:r>
          </w:p>
          <w:p w14:paraId="14B56A0A" w14:textId="77777777" w:rsidR="000750B7" w:rsidRPr="001E23C3" w:rsidRDefault="000750B7" w:rsidP="000750B7">
            <w:pPr>
              <w:pStyle w:val="ListParagraph"/>
              <w:spacing w:after="0"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14:paraId="0EB1C54C" w14:textId="77777777" w:rsidR="000750B7" w:rsidRPr="001E23C3" w:rsidRDefault="000750B7" w:rsidP="000750B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The FABI will be faded once a functional relation is demonstrated using a validated single-case research design (e.g., withdrawal) and:</w:t>
            </w:r>
          </w:p>
          <w:p w14:paraId="54EAA8E9" w14:textId="77777777" w:rsidR="000750B7" w:rsidRPr="001E23C3" w:rsidRDefault="000750B7" w:rsidP="000750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Behavior objective for the student is met (See Behavior Intervention Plan [BIP]).</w:t>
            </w:r>
          </w:p>
          <w:p w14:paraId="495EC43E" w14:textId="77777777" w:rsidR="000750B7" w:rsidRPr="001E23C3" w:rsidRDefault="000750B7" w:rsidP="000750B7">
            <w:pPr>
              <w:pStyle w:val="ListParagraph"/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  <w:bookmarkStart w:id="0" w:name="_GoBack"/>
        <w:bookmarkEnd w:id="0"/>
      </w:tr>
    </w:tbl>
    <w:p w14:paraId="087D2644" w14:textId="77777777" w:rsidR="00B21F88" w:rsidRDefault="00B21F88" w:rsidP="000D7DF9">
      <w:pPr>
        <w:pStyle w:val="NoSpacing"/>
      </w:pPr>
    </w:p>
    <w:sectPr w:rsidR="00B21F88" w:rsidSect="00060A5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7EE5" w14:textId="77777777" w:rsidR="00C73D5C" w:rsidRDefault="00C73D5C" w:rsidP="00C73D5C">
      <w:pPr>
        <w:spacing w:after="0" w:line="240" w:lineRule="auto"/>
      </w:pPr>
      <w:r>
        <w:separator/>
      </w:r>
    </w:p>
  </w:endnote>
  <w:endnote w:type="continuationSeparator" w:id="0">
    <w:p w14:paraId="7F3ECD95" w14:textId="77777777" w:rsidR="00C73D5C" w:rsidRDefault="00C73D5C" w:rsidP="00C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1EB7" w14:textId="0F0A08B9" w:rsidR="00C73D5C" w:rsidRDefault="000E1000" w:rsidP="00C73D5C">
    <w:pPr>
      <w:pStyle w:val="Footer"/>
      <w:jc w:val="center"/>
    </w:pPr>
    <w:r>
      <w:rPr>
        <w:noProof/>
      </w:rPr>
      <w:drawing>
        <wp:inline distT="0" distB="0" distL="0" distR="0" wp14:anchorId="30D60B1B" wp14:editId="48D969A5">
          <wp:extent cx="1481455" cy="585470"/>
          <wp:effectExtent l="0" t="0" r="444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2F5E" w14:textId="77777777" w:rsidR="00C73D5C" w:rsidRDefault="00C73D5C" w:rsidP="00C73D5C">
      <w:pPr>
        <w:spacing w:after="0" w:line="240" w:lineRule="auto"/>
      </w:pPr>
      <w:r>
        <w:separator/>
      </w:r>
    </w:p>
  </w:footnote>
  <w:footnote w:type="continuationSeparator" w:id="0">
    <w:p w14:paraId="326340A6" w14:textId="77777777" w:rsidR="00C73D5C" w:rsidRDefault="00C73D5C" w:rsidP="00C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7D2BF" w14:textId="6AC8CA5D" w:rsidR="00A45243" w:rsidRPr="006B7D55" w:rsidRDefault="000E1000" w:rsidP="00A45243">
    <w:pPr>
      <w:pStyle w:val="Header"/>
      <w:jc w:val="right"/>
      <w:rPr>
        <w:rFonts w:ascii="Times New Roman" w:hAnsi="Times New Roman"/>
      </w:rPr>
    </w:pPr>
    <w:r w:rsidRPr="006B7D55">
      <w:rPr>
        <w:rFonts w:ascii="Times New Roman" w:hAnsi="Times New Roman"/>
      </w:rP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A6E"/>
    <w:multiLevelType w:val="hybridMultilevel"/>
    <w:tmpl w:val="03B21856"/>
    <w:lvl w:ilvl="0" w:tplc="1DAE11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0E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8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A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C1E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CC2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81A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18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F2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680"/>
    <w:multiLevelType w:val="hybridMultilevel"/>
    <w:tmpl w:val="08E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26C9"/>
    <w:multiLevelType w:val="hybridMultilevel"/>
    <w:tmpl w:val="3996AFD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51B0091"/>
    <w:multiLevelType w:val="hybridMultilevel"/>
    <w:tmpl w:val="AE9E95DE"/>
    <w:lvl w:ilvl="0" w:tplc="0812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60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C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0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E4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2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9C54A5"/>
    <w:multiLevelType w:val="hybridMultilevel"/>
    <w:tmpl w:val="F548749E"/>
    <w:lvl w:ilvl="0" w:tplc="5798EF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07B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C3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A0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819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E2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48F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A0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6D5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B6470"/>
    <w:multiLevelType w:val="hybridMultilevel"/>
    <w:tmpl w:val="EE7CC41A"/>
    <w:lvl w:ilvl="0" w:tplc="C562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2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0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6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854A23"/>
    <w:multiLevelType w:val="hybridMultilevel"/>
    <w:tmpl w:val="BE6CD5EE"/>
    <w:lvl w:ilvl="0" w:tplc="B732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A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4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2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4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13544"/>
    <w:multiLevelType w:val="hybridMultilevel"/>
    <w:tmpl w:val="669875A0"/>
    <w:lvl w:ilvl="0" w:tplc="FA26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C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0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2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E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2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2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2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CB6CD9"/>
    <w:multiLevelType w:val="hybridMultilevel"/>
    <w:tmpl w:val="37344868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738C"/>
    <w:multiLevelType w:val="hybridMultilevel"/>
    <w:tmpl w:val="FFA63578"/>
    <w:lvl w:ilvl="0" w:tplc="B5E8F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2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72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29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453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E65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AF7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B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9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11476"/>
    <w:multiLevelType w:val="hybridMultilevel"/>
    <w:tmpl w:val="533EC364"/>
    <w:lvl w:ilvl="0" w:tplc="8E1AD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65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2E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8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6B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2C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C91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03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C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F070A"/>
    <w:multiLevelType w:val="hybridMultilevel"/>
    <w:tmpl w:val="675A5430"/>
    <w:lvl w:ilvl="0" w:tplc="1B6A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A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E6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60A57"/>
    <w:rsid w:val="00065BF9"/>
    <w:rsid w:val="00070C75"/>
    <w:rsid w:val="000750B7"/>
    <w:rsid w:val="000A6C89"/>
    <w:rsid w:val="000B77B5"/>
    <w:rsid w:val="000D7DF9"/>
    <w:rsid w:val="000E1000"/>
    <w:rsid w:val="00120B86"/>
    <w:rsid w:val="001E23C3"/>
    <w:rsid w:val="0021300B"/>
    <w:rsid w:val="00224C30"/>
    <w:rsid w:val="002671EA"/>
    <w:rsid w:val="002C13B9"/>
    <w:rsid w:val="00336F03"/>
    <w:rsid w:val="003C12B5"/>
    <w:rsid w:val="003F4787"/>
    <w:rsid w:val="00440117"/>
    <w:rsid w:val="00485195"/>
    <w:rsid w:val="004B22C9"/>
    <w:rsid w:val="00532883"/>
    <w:rsid w:val="0056059E"/>
    <w:rsid w:val="005871A4"/>
    <w:rsid w:val="006831EE"/>
    <w:rsid w:val="006B7D55"/>
    <w:rsid w:val="006D1549"/>
    <w:rsid w:val="007231DA"/>
    <w:rsid w:val="00761C73"/>
    <w:rsid w:val="007D5EDE"/>
    <w:rsid w:val="008C6AB4"/>
    <w:rsid w:val="009621FC"/>
    <w:rsid w:val="00A45243"/>
    <w:rsid w:val="00AA1428"/>
    <w:rsid w:val="00AF6117"/>
    <w:rsid w:val="00B21F88"/>
    <w:rsid w:val="00B22699"/>
    <w:rsid w:val="00BC40DC"/>
    <w:rsid w:val="00C32215"/>
    <w:rsid w:val="00C41C1E"/>
    <w:rsid w:val="00C732AF"/>
    <w:rsid w:val="00C73D5C"/>
    <w:rsid w:val="00D4424D"/>
    <w:rsid w:val="00DE4DD7"/>
    <w:rsid w:val="00E35E66"/>
    <w:rsid w:val="00E37CAB"/>
    <w:rsid w:val="00E6479F"/>
    <w:rsid w:val="00ED0744"/>
    <w:rsid w:val="00F05BFE"/>
    <w:rsid w:val="00F55B4F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B74418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8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B21F8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2C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B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B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B9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B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1E23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3C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Cantwell, Emily Dawn</cp:lastModifiedBy>
  <cp:revision>2</cp:revision>
  <cp:lastPrinted>2015-04-15T14:57:00Z</cp:lastPrinted>
  <dcterms:created xsi:type="dcterms:W3CDTF">2016-07-29T20:26:00Z</dcterms:created>
  <dcterms:modified xsi:type="dcterms:W3CDTF">2016-07-29T20:26:00Z</dcterms:modified>
</cp:coreProperties>
</file>