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0F63" w14:textId="77777777" w:rsidR="00D02F08" w:rsidRDefault="00007695" w:rsidP="00D02F08">
      <w:pPr>
        <w:jc w:val="center"/>
        <w:rPr>
          <w:rFonts w:ascii="Times New Roman" w:hAnsi="Times New Roman"/>
          <w:sz w:val="36"/>
        </w:rPr>
      </w:pPr>
      <w:r w:rsidRPr="003274B4">
        <w:rPr>
          <w:rFonts w:ascii="Times New Roman" w:hAnsi="Times New Roman"/>
          <w:sz w:val="36"/>
        </w:rPr>
        <w:t>Target Behavior</w:t>
      </w:r>
    </w:p>
    <w:p w14:paraId="32BD12C5" w14:textId="77777777" w:rsidR="00C96C3B" w:rsidRPr="003274B4" w:rsidRDefault="00D02F08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Label</w:t>
      </w:r>
      <w:r w:rsidR="00007695" w:rsidRPr="003274B4">
        <w:rPr>
          <w:rFonts w:ascii="Times New Roman" w:hAnsi="Times New Roman"/>
          <w:sz w:val="36"/>
        </w:rPr>
        <w:t xml:space="preserve">: </w:t>
      </w:r>
    </w:p>
    <w:sdt>
      <w:sdtPr>
        <w:rPr>
          <w:rFonts w:ascii="Times New Roman" w:hAnsi="Times New Roman"/>
          <w:sz w:val="36"/>
        </w:rPr>
        <w:id w:val="1538086010"/>
        <w:placeholder>
          <w:docPart w:val="A72499280BC143B9BFED9876C77FF4C0"/>
        </w:placeholder>
        <w:showingPlcHdr/>
      </w:sdtPr>
      <w:sdtContent>
        <w:p w14:paraId="1A85E630" w14:textId="77777777" w:rsidR="003274B4" w:rsidRPr="003274B4" w:rsidRDefault="003274B4">
          <w:pPr>
            <w:rPr>
              <w:rFonts w:ascii="Times New Roman" w:hAnsi="Times New Roman"/>
              <w:sz w:val="36"/>
            </w:rPr>
          </w:pPr>
          <w:r w:rsidRPr="004966EA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sdtContent>
    </w:sdt>
    <w:p w14:paraId="1DDC7204" w14:textId="77777777" w:rsidR="003274B4" w:rsidRDefault="003274B4">
      <w:pPr>
        <w:rPr>
          <w:rFonts w:ascii="Times New Roman" w:hAnsi="Times New Roman"/>
          <w:sz w:val="36"/>
        </w:rPr>
      </w:pPr>
    </w:p>
    <w:p w14:paraId="2D0ECE3C" w14:textId="77777777" w:rsidR="00007695" w:rsidRPr="003274B4" w:rsidRDefault="00007695">
      <w:pPr>
        <w:rPr>
          <w:rFonts w:ascii="Times New Roman" w:hAnsi="Times New Roman"/>
          <w:sz w:val="36"/>
        </w:rPr>
      </w:pPr>
      <w:r w:rsidRPr="003274B4">
        <w:rPr>
          <w:rFonts w:ascii="Times New Roman" w:hAnsi="Times New Roman"/>
          <w:sz w:val="36"/>
        </w:rPr>
        <w:t>Refers to any behavior that involves</w:t>
      </w:r>
      <w:r w:rsidR="00D02F08">
        <w:rPr>
          <w:rFonts w:ascii="Times New Roman" w:hAnsi="Times New Roman"/>
          <w:sz w:val="36"/>
        </w:rPr>
        <w:t xml:space="preserve"> (definition)</w:t>
      </w:r>
      <w:r w:rsidRPr="003274B4">
        <w:rPr>
          <w:rFonts w:ascii="Times New Roman" w:hAnsi="Times New Roman"/>
          <w:sz w:val="36"/>
        </w:rPr>
        <w:t xml:space="preserve">: </w:t>
      </w:r>
    </w:p>
    <w:sdt>
      <w:sdtPr>
        <w:rPr>
          <w:rFonts w:ascii="Times New Roman" w:hAnsi="Times New Roman"/>
          <w:sz w:val="36"/>
        </w:rPr>
        <w:id w:val="-1167776523"/>
        <w:placeholder>
          <w:docPart w:val="185D3E6017B845E299DBAECB567E51BF"/>
        </w:placeholder>
        <w:showingPlcHdr/>
      </w:sdtPr>
      <w:sdtContent>
        <w:p w14:paraId="2C0A91EA" w14:textId="77777777" w:rsidR="003274B4" w:rsidRPr="003274B4" w:rsidRDefault="003274B4">
          <w:pPr>
            <w:rPr>
              <w:rFonts w:ascii="Times New Roman" w:hAnsi="Times New Roman"/>
              <w:sz w:val="36"/>
            </w:rPr>
          </w:pPr>
          <w:r w:rsidRPr="004966EA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sdtContent>
    </w:sdt>
    <w:p w14:paraId="2C8C87BD" w14:textId="77777777" w:rsidR="003274B4" w:rsidRDefault="003274B4">
      <w:pPr>
        <w:rPr>
          <w:rFonts w:ascii="Times New Roman" w:hAnsi="Times New Roman"/>
          <w:sz w:val="36"/>
        </w:rPr>
      </w:pPr>
    </w:p>
    <w:p w14:paraId="26402D50" w14:textId="77777777" w:rsidR="00007695" w:rsidRPr="003274B4" w:rsidRDefault="00007695">
      <w:pPr>
        <w:rPr>
          <w:rFonts w:ascii="Times New Roman" w:hAnsi="Times New Roman"/>
          <w:sz w:val="36"/>
        </w:rPr>
      </w:pPr>
      <w:r w:rsidRPr="003274B4">
        <w:rPr>
          <w:rFonts w:ascii="Times New Roman" w:hAnsi="Times New Roman"/>
          <w:sz w:val="36"/>
        </w:rPr>
        <w:t xml:space="preserve">Examples: </w:t>
      </w:r>
    </w:p>
    <w:sdt>
      <w:sdtPr>
        <w:rPr>
          <w:rFonts w:ascii="Times New Roman" w:hAnsi="Times New Roman"/>
          <w:sz w:val="36"/>
        </w:rPr>
        <w:id w:val="350533120"/>
        <w:placeholder>
          <w:docPart w:val="E05B6FF0395743B88EC3FA0D0980CC14"/>
        </w:placeholder>
        <w:showingPlcHdr/>
      </w:sdtPr>
      <w:sdtContent>
        <w:p w14:paraId="07170CC4" w14:textId="77777777" w:rsidR="003274B4" w:rsidRPr="003274B4" w:rsidRDefault="003274B4">
          <w:pPr>
            <w:rPr>
              <w:rFonts w:ascii="Times New Roman" w:hAnsi="Times New Roman"/>
              <w:sz w:val="36"/>
            </w:rPr>
          </w:pPr>
          <w:r w:rsidRPr="004966EA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sdtContent>
    </w:sdt>
    <w:p w14:paraId="1A515F3F" w14:textId="77777777" w:rsidR="003274B4" w:rsidRDefault="003274B4">
      <w:pPr>
        <w:rPr>
          <w:rFonts w:ascii="Times New Roman" w:hAnsi="Times New Roman"/>
          <w:sz w:val="36"/>
        </w:rPr>
      </w:pPr>
    </w:p>
    <w:p w14:paraId="3EBFB586" w14:textId="77777777" w:rsidR="00007695" w:rsidRPr="003274B4" w:rsidRDefault="00007695">
      <w:pPr>
        <w:rPr>
          <w:rFonts w:ascii="Times New Roman" w:hAnsi="Times New Roman"/>
          <w:sz w:val="36"/>
        </w:rPr>
      </w:pPr>
      <w:r w:rsidRPr="003274B4">
        <w:rPr>
          <w:rFonts w:ascii="Times New Roman" w:hAnsi="Times New Roman"/>
          <w:sz w:val="36"/>
        </w:rPr>
        <w:t xml:space="preserve">Non-examples: </w:t>
      </w:r>
    </w:p>
    <w:sdt>
      <w:sdtPr>
        <w:rPr>
          <w:rFonts w:ascii="Times New Roman" w:hAnsi="Times New Roman"/>
          <w:sz w:val="36"/>
        </w:rPr>
        <w:id w:val="1920290653"/>
        <w:placeholder>
          <w:docPart w:val="28C01DC3E03A4AA8BCD45E2AFA219397"/>
        </w:placeholder>
        <w:showingPlcHdr/>
      </w:sdtPr>
      <w:sdtContent>
        <w:p w14:paraId="5BA3B403" w14:textId="77777777" w:rsidR="003274B4" w:rsidRPr="003274B4" w:rsidRDefault="003274B4">
          <w:pPr>
            <w:rPr>
              <w:rFonts w:ascii="Times New Roman" w:hAnsi="Times New Roman"/>
              <w:sz w:val="36"/>
            </w:rPr>
          </w:pPr>
          <w:r w:rsidRPr="004966EA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sdtContent>
    </w:sdt>
    <w:p w14:paraId="323DCB3B" w14:textId="77777777" w:rsidR="00D02F08" w:rsidRDefault="00D02F08" w:rsidP="003274B4">
      <w:pPr>
        <w:rPr>
          <w:rFonts w:ascii="Times New Roman" w:hAnsi="Times New Roman"/>
          <w:sz w:val="36"/>
        </w:rPr>
      </w:pPr>
    </w:p>
    <w:p w14:paraId="07AA5EBE" w14:textId="77777777" w:rsidR="00D02F08" w:rsidRDefault="00D02F08" w:rsidP="003274B4">
      <w:pPr>
        <w:rPr>
          <w:rFonts w:ascii="Times New Roman" w:hAnsi="Times New Roman"/>
          <w:sz w:val="36"/>
        </w:rPr>
      </w:pPr>
    </w:p>
    <w:p w14:paraId="2E015D5D" w14:textId="77777777" w:rsidR="00D02F08" w:rsidRPr="003274B4" w:rsidRDefault="00D02F08" w:rsidP="00D02F08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Complete Operational Definition of Target</w:t>
      </w:r>
      <w:r w:rsidRPr="003274B4">
        <w:rPr>
          <w:rFonts w:ascii="Times New Roman" w:hAnsi="Times New Roman"/>
          <w:sz w:val="36"/>
        </w:rPr>
        <w:t xml:space="preserve"> Behavior: </w:t>
      </w:r>
    </w:p>
    <w:sdt>
      <w:sdtPr>
        <w:rPr>
          <w:rFonts w:ascii="Times New Roman" w:hAnsi="Times New Roman"/>
          <w:sz w:val="36"/>
        </w:rPr>
        <w:id w:val="1302808363"/>
        <w:placeholder>
          <w:docPart w:val="752A1C08B1944C938275F8C5881F4EA2"/>
        </w:placeholder>
        <w:showingPlcHdr/>
      </w:sdtPr>
      <w:sdtContent>
        <w:p w14:paraId="0567976C" w14:textId="77777777" w:rsidR="00D02F08" w:rsidRPr="003274B4" w:rsidRDefault="00D02F08" w:rsidP="00D02F08">
          <w:pPr>
            <w:rPr>
              <w:rFonts w:ascii="Times New Roman" w:hAnsi="Times New Roman"/>
              <w:sz w:val="36"/>
            </w:rPr>
          </w:pPr>
          <w:r w:rsidRPr="004966EA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sdtContent>
    </w:sdt>
    <w:p w14:paraId="7228CD84" w14:textId="77777777" w:rsidR="00D02F08" w:rsidRDefault="00D02F08" w:rsidP="003274B4">
      <w:pPr>
        <w:rPr>
          <w:rFonts w:ascii="Times New Roman" w:hAnsi="Times New Roman"/>
          <w:sz w:val="36"/>
        </w:rPr>
      </w:pPr>
    </w:p>
    <w:p w14:paraId="22614581" w14:textId="77777777" w:rsidR="00D02F08" w:rsidRDefault="00B02518" w:rsidP="00D02F08">
      <w:pPr>
        <w:jc w:val="center"/>
        <w:rPr>
          <w:rFonts w:ascii="Times New Roman" w:hAnsi="Times New Roman"/>
          <w:sz w:val="36"/>
        </w:rPr>
      </w:pPr>
      <w:r w:rsidRPr="003274B4">
        <w:rPr>
          <w:rFonts w:ascii="Times New Roman" w:hAnsi="Times New Roman"/>
          <w:sz w:val="36"/>
        </w:rPr>
        <w:br w:type="page"/>
      </w:r>
      <w:r w:rsidR="003274B4" w:rsidRPr="003274B4">
        <w:rPr>
          <w:rFonts w:ascii="Times New Roman" w:hAnsi="Times New Roman"/>
          <w:sz w:val="36"/>
        </w:rPr>
        <w:lastRenderedPageBreak/>
        <w:t>Replacement Behavior</w:t>
      </w:r>
    </w:p>
    <w:p w14:paraId="08B425C8" w14:textId="77777777" w:rsidR="003274B4" w:rsidRPr="003274B4" w:rsidRDefault="00D02F08" w:rsidP="003274B4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Label</w:t>
      </w:r>
      <w:r w:rsidR="003274B4" w:rsidRPr="003274B4">
        <w:rPr>
          <w:rFonts w:ascii="Times New Roman" w:hAnsi="Times New Roman"/>
          <w:sz w:val="36"/>
        </w:rPr>
        <w:t xml:space="preserve">: </w:t>
      </w:r>
    </w:p>
    <w:sdt>
      <w:sdtPr>
        <w:rPr>
          <w:rFonts w:ascii="Times New Roman" w:hAnsi="Times New Roman"/>
          <w:sz w:val="36"/>
        </w:rPr>
        <w:id w:val="-1371225031"/>
        <w:placeholder>
          <w:docPart w:val="46C223050A414D03903A13778C3E537F"/>
        </w:placeholder>
        <w:showingPlcHdr/>
      </w:sdtPr>
      <w:sdtContent>
        <w:p w14:paraId="021A1AD0" w14:textId="77777777" w:rsidR="003274B4" w:rsidRPr="003274B4" w:rsidRDefault="003274B4" w:rsidP="003274B4">
          <w:pPr>
            <w:rPr>
              <w:rFonts w:ascii="Times New Roman" w:hAnsi="Times New Roman"/>
              <w:sz w:val="36"/>
            </w:rPr>
          </w:pPr>
          <w:r w:rsidRPr="004966EA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sdtContent>
    </w:sdt>
    <w:p w14:paraId="3E835708" w14:textId="77777777" w:rsidR="003274B4" w:rsidRDefault="003274B4" w:rsidP="003274B4">
      <w:pPr>
        <w:rPr>
          <w:rFonts w:ascii="Times New Roman" w:hAnsi="Times New Roman"/>
          <w:sz w:val="36"/>
        </w:rPr>
      </w:pPr>
    </w:p>
    <w:p w14:paraId="4FAEB3F6" w14:textId="77777777" w:rsidR="003274B4" w:rsidRPr="003274B4" w:rsidRDefault="003274B4" w:rsidP="003274B4">
      <w:pPr>
        <w:rPr>
          <w:rFonts w:ascii="Times New Roman" w:hAnsi="Times New Roman"/>
          <w:sz w:val="36"/>
        </w:rPr>
      </w:pPr>
      <w:r w:rsidRPr="003274B4">
        <w:rPr>
          <w:rFonts w:ascii="Times New Roman" w:hAnsi="Times New Roman"/>
          <w:sz w:val="36"/>
        </w:rPr>
        <w:t>Refers to any behavior that involves</w:t>
      </w:r>
      <w:r w:rsidR="00D02F08">
        <w:rPr>
          <w:rFonts w:ascii="Times New Roman" w:hAnsi="Times New Roman"/>
          <w:sz w:val="36"/>
        </w:rPr>
        <w:t xml:space="preserve"> (definition)</w:t>
      </w:r>
      <w:r w:rsidRPr="003274B4">
        <w:rPr>
          <w:rFonts w:ascii="Times New Roman" w:hAnsi="Times New Roman"/>
          <w:sz w:val="36"/>
        </w:rPr>
        <w:t xml:space="preserve">: </w:t>
      </w:r>
    </w:p>
    <w:sdt>
      <w:sdtPr>
        <w:rPr>
          <w:rFonts w:ascii="Times New Roman" w:hAnsi="Times New Roman"/>
          <w:sz w:val="36"/>
        </w:rPr>
        <w:id w:val="857939570"/>
        <w:placeholder>
          <w:docPart w:val="46C223050A414D03903A13778C3E537F"/>
        </w:placeholder>
        <w:showingPlcHdr/>
      </w:sdtPr>
      <w:sdtContent>
        <w:p w14:paraId="7C3ABDFA" w14:textId="77777777" w:rsidR="003274B4" w:rsidRPr="003274B4" w:rsidRDefault="00D02F08" w:rsidP="003274B4">
          <w:pPr>
            <w:rPr>
              <w:rFonts w:ascii="Times New Roman" w:hAnsi="Times New Roman"/>
              <w:sz w:val="36"/>
            </w:rPr>
          </w:pPr>
          <w:r w:rsidRPr="004966EA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sdtContent>
    </w:sdt>
    <w:p w14:paraId="74972950" w14:textId="77777777" w:rsidR="003274B4" w:rsidRDefault="003274B4" w:rsidP="003274B4">
      <w:pPr>
        <w:rPr>
          <w:rFonts w:ascii="Times New Roman" w:hAnsi="Times New Roman"/>
          <w:sz w:val="36"/>
        </w:rPr>
      </w:pPr>
    </w:p>
    <w:p w14:paraId="6618C7E3" w14:textId="77777777" w:rsidR="003274B4" w:rsidRPr="003274B4" w:rsidRDefault="003274B4" w:rsidP="003274B4">
      <w:pPr>
        <w:rPr>
          <w:rFonts w:ascii="Times New Roman" w:hAnsi="Times New Roman"/>
          <w:sz w:val="36"/>
        </w:rPr>
      </w:pPr>
      <w:r w:rsidRPr="003274B4">
        <w:rPr>
          <w:rFonts w:ascii="Times New Roman" w:hAnsi="Times New Roman"/>
          <w:sz w:val="36"/>
        </w:rPr>
        <w:t xml:space="preserve">Examples: </w:t>
      </w:r>
    </w:p>
    <w:sdt>
      <w:sdtPr>
        <w:rPr>
          <w:rFonts w:ascii="Times New Roman" w:hAnsi="Times New Roman"/>
          <w:sz w:val="36"/>
        </w:rPr>
        <w:id w:val="1111631917"/>
        <w:placeholder>
          <w:docPart w:val="46C223050A414D03903A13778C3E537F"/>
        </w:placeholder>
        <w:showingPlcHdr/>
      </w:sdtPr>
      <w:sdtContent>
        <w:p w14:paraId="5FB949F9" w14:textId="77777777" w:rsidR="003274B4" w:rsidRPr="003274B4" w:rsidRDefault="00D02F08" w:rsidP="003274B4">
          <w:pPr>
            <w:rPr>
              <w:rFonts w:ascii="Times New Roman" w:hAnsi="Times New Roman"/>
              <w:sz w:val="36"/>
            </w:rPr>
          </w:pPr>
          <w:r w:rsidRPr="004966EA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sdtContent>
    </w:sdt>
    <w:p w14:paraId="6257AE9F" w14:textId="77777777" w:rsidR="003274B4" w:rsidRDefault="003274B4" w:rsidP="003274B4">
      <w:pPr>
        <w:rPr>
          <w:rFonts w:ascii="Times New Roman" w:hAnsi="Times New Roman"/>
          <w:sz w:val="36"/>
        </w:rPr>
      </w:pPr>
    </w:p>
    <w:p w14:paraId="58D2E972" w14:textId="77777777" w:rsidR="003274B4" w:rsidRPr="003274B4" w:rsidRDefault="003274B4" w:rsidP="003274B4">
      <w:pPr>
        <w:rPr>
          <w:rFonts w:ascii="Times New Roman" w:hAnsi="Times New Roman"/>
          <w:sz w:val="36"/>
        </w:rPr>
      </w:pPr>
      <w:r w:rsidRPr="003274B4">
        <w:rPr>
          <w:rFonts w:ascii="Times New Roman" w:hAnsi="Times New Roman"/>
          <w:sz w:val="36"/>
        </w:rPr>
        <w:t xml:space="preserve">Non-examples: </w:t>
      </w:r>
    </w:p>
    <w:sdt>
      <w:sdtPr>
        <w:rPr>
          <w:rFonts w:ascii="Times New Roman" w:hAnsi="Times New Roman"/>
          <w:sz w:val="24"/>
          <w:szCs w:val="24"/>
        </w:rPr>
        <w:id w:val="-1592084375"/>
        <w:placeholder>
          <w:docPart w:val="46C223050A414D03903A13778C3E537F"/>
        </w:placeholder>
        <w:showingPlcHdr/>
      </w:sdtPr>
      <w:sdtContent>
        <w:p w14:paraId="2E529288" w14:textId="77777777" w:rsidR="003274B4" w:rsidRPr="004966EA" w:rsidRDefault="00D02F08" w:rsidP="003274B4">
          <w:pPr>
            <w:rPr>
              <w:rFonts w:ascii="Times New Roman" w:hAnsi="Times New Roman"/>
              <w:sz w:val="24"/>
              <w:szCs w:val="24"/>
            </w:rPr>
          </w:pPr>
          <w:r w:rsidRPr="004966EA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sdtContent>
    </w:sdt>
    <w:p w14:paraId="30CC3643" w14:textId="77777777" w:rsidR="00D02F08" w:rsidRDefault="00D02F08" w:rsidP="00D02F08">
      <w:pPr>
        <w:rPr>
          <w:rFonts w:ascii="Times New Roman" w:hAnsi="Times New Roman"/>
          <w:sz w:val="36"/>
        </w:rPr>
      </w:pPr>
    </w:p>
    <w:p w14:paraId="254A6D6D" w14:textId="77777777" w:rsidR="00D02F08" w:rsidRDefault="00D02F08" w:rsidP="00D02F08">
      <w:pPr>
        <w:rPr>
          <w:rFonts w:ascii="Times New Roman" w:hAnsi="Times New Roman"/>
          <w:sz w:val="36"/>
        </w:rPr>
      </w:pPr>
    </w:p>
    <w:p w14:paraId="3354B435" w14:textId="77777777" w:rsidR="00D02F08" w:rsidRPr="003274B4" w:rsidRDefault="00D02F08" w:rsidP="00D02F08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Complete Operational Definition of Replacement</w:t>
      </w:r>
      <w:r w:rsidRPr="003274B4">
        <w:rPr>
          <w:rFonts w:ascii="Times New Roman" w:hAnsi="Times New Roman"/>
          <w:sz w:val="36"/>
        </w:rPr>
        <w:t xml:space="preserve"> Behavior: </w:t>
      </w:r>
    </w:p>
    <w:sdt>
      <w:sdtPr>
        <w:rPr>
          <w:rFonts w:ascii="Times New Roman" w:hAnsi="Times New Roman"/>
          <w:sz w:val="24"/>
          <w:szCs w:val="24"/>
        </w:rPr>
        <w:id w:val="-1813013626"/>
        <w:placeholder>
          <w:docPart w:val="7CBBACE8A3524DE39FB60C4728E4E4D7"/>
        </w:placeholder>
        <w:showingPlcHdr/>
      </w:sdtPr>
      <w:sdtContent>
        <w:p w14:paraId="53922547" w14:textId="77777777" w:rsidR="00D02F08" w:rsidRPr="004966EA" w:rsidRDefault="00D02F08" w:rsidP="00D02F08">
          <w:pPr>
            <w:rPr>
              <w:rFonts w:ascii="Times New Roman" w:hAnsi="Times New Roman"/>
              <w:sz w:val="24"/>
              <w:szCs w:val="24"/>
            </w:rPr>
          </w:pPr>
          <w:r w:rsidRPr="004966EA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sdtContent>
    </w:sdt>
    <w:p w14:paraId="28ACEE56" w14:textId="77777777" w:rsidR="00B02518" w:rsidRPr="003274B4" w:rsidRDefault="00B02518" w:rsidP="003274B4">
      <w:pPr>
        <w:rPr>
          <w:rFonts w:ascii="Times New Roman" w:hAnsi="Times New Roman"/>
          <w:sz w:val="36"/>
        </w:rPr>
      </w:pPr>
    </w:p>
    <w:sectPr w:rsidR="00B02518" w:rsidRPr="003274B4" w:rsidSect="00C96C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2710" w14:textId="77777777" w:rsidR="001D50DF" w:rsidRDefault="001D50DF" w:rsidP="00007695">
      <w:pPr>
        <w:spacing w:after="0" w:line="240" w:lineRule="auto"/>
      </w:pPr>
      <w:r>
        <w:separator/>
      </w:r>
    </w:p>
  </w:endnote>
  <w:endnote w:type="continuationSeparator" w:id="0">
    <w:p w14:paraId="077E502F" w14:textId="77777777" w:rsidR="001D50DF" w:rsidRDefault="001D50DF" w:rsidP="0000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00E4" w14:textId="4730B247" w:rsidR="00577CB7" w:rsidRDefault="00577CB7" w:rsidP="00577CB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Form Updated (</w:t>
    </w:r>
    <w:hyperlink r:id="rId1" w:history="1">
      <w:r>
        <w:rPr>
          <w:rStyle w:val="Hyperlink"/>
          <w:rFonts w:ascii="Times New Roman" w:hAnsi="Times New Roman"/>
        </w:rPr>
        <w:t>ci3t.org</w:t>
      </w:r>
    </w:hyperlink>
    <w:r>
      <w:rPr>
        <w:rFonts w:ascii="Times New Roman" w:hAnsi="Times New Roman"/>
      </w:rPr>
      <w:t>): 0</w:t>
    </w:r>
    <w:r w:rsidR="00B70D26">
      <w:rPr>
        <w:rFonts w:ascii="Times New Roman" w:hAnsi="Times New Roman"/>
      </w:rPr>
      <w:t>8</w:t>
    </w:r>
    <w:r>
      <w:rPr>
        <w:rFonts w:ascii="Times New Roman" w:hAnsi="Times New Roman"/>
      </w:rPr>
      <w:t>/0</w:t>
    </w:r>
    <w:r w:rsidR="00B70D26">
      <w:rPr>
        <w:rFonts w:ascii="Times New Roman" w:hAnsi="Times New Roman"/>
      </w:rPr>
      <w:t>5</w:t>
    </w:r>
    <w:r>
      <w:rPr>
        <w:rFonts w:ascii="Times New Roman" w:hAnsi="Times New Roman"/>
      </w:rPr>
      <w:t>/20</w:t>
    </w:r>
    <w:r w:rsidR="00B70D26">
      <w:rPr>
        <w:rFonts w:ascii="Times New Roman" w:hAnsi="Times New Roman"/>
      </w:rPr>
      <w:t>22</w:t>
    </w:r>
  </w:p>
  <w:p w14:paraId="5FC306D7" w14:textId="79945644" w:rsidR="008665A0" w:rsidRPr="00B70D26" w:rsidRDefault="00B70D26" w:rsidP="00B70D26">
    <w:pPr>
      <w:pStyle w:val="Footer"/>
      <w:rPr>
        <w:rFonts w:ascii="Times New Roman" w:hAnsi="Times New Roman"/>
        <w:color w:val="000000"/>
        <w:sz w:val="20"/>
        <w:szCs w:val="20"/>
      </w:rPr>
    </w:pPr>
    <w:r w:rsidRPr="00B70D26">
      <w:rPr>
        <w:rFonts w:ascii="Times New Roman" w:hAnsi="Times New Roman"/>
        <w:color w:val="000000"/>
        <w:sz w:val="20"/>
        <w:szCs w:val="20"/>
      </w:rPr>
      <w:t>Lane, K. L., &amp; Oakes, W. P. (2014). </w:t>
    </w:r>
    <w:r w:rsidRPr="00B70D26">
      <w:rPr>
        <w:rFonts w:ascii="Times New Roman" w:hAnsi="Times New Roman"/>
        <w:i/>
        <w:iCs/>
        <w:color w:val="000000"/>
        <w:sz w:val="20"/>
        <w:szCs w:val="20"/>
      </w:rPr>
      <w:t>Functional assessment-based interventions (FABI): Materials – Target Behavior Template. </w:t>
    </w:r>
    <w:hyperlink r:id="rId2" w:tgtFrame="_blank" w:history="1">
      <w:r w:rsidRPr="00B70D26">
        <w:rPr>
          <w:rStyle w:val="Hyperlink"/>
          <w:rFonts w:ascii="Times New Roman" w:hAnsi="Times New Roman"/>
          <w:sz w:val="20"/>
          <w:szCs w:val="20"/>
        </w:rPr>
        <w:t>www.ci3t.org</w:t>
      </w:r>
    </w:hyperlink>
    <w:r w:rsidRPr="00B70D26">
      <w:rPr>
        <w:rFonts w:ascii="Times New Roman" w:hAnsi="Times New Roman"/>
        <w:i/>
        <w:iCs/>
        <w:color w:val="000000"/>
        <w:sz w:val="20"/>
        <w:szCs w:val="20"/>
      </w:rPr>
      <w:t> 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41A9" w14:textId="77777777" w:rsidR="001D50DF" w:rsidRDefault="001D50DF" w:rsidP="00007695">
      <w:pPr>
        <w:spacing w:after="0" w:line="240" w:lineRule="auto"/>
      </w:pPr>
      <w:r>
        <w:separator/>
      </w:r>
    </w:p>
  </w:footnote>
  <w:footnote w:type="continuationSeparator" w:id="0">
    <w:p w14:paraId="12E6F663" w14:textId="77777777" w:rsidR="001D50DF" w:rsidRDefault="001D50DF" w:rsidP="0000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B1CC" w14:textId="77777777" w:rsidR="00007695" w:rsidRPr="00007695" w:rsidRDefault="00007695" w:rsidP="00057F89">
    <w:pPr>
      <w:pStyle w:val="Header"/>
      <w:tabs>
        <w:tab w:val="clear" w:pos="4680"/>
        <w:tab w:val="center" w:pos="3690"/>
      </w:tabs>
      <w:contextualSpacing/>
      <w:jc w:val="right"/>
      <w:rPr>
        <w:rFonts w:ascii="Times New Roman" w:hAnsi="Times New Roman"/>
        <w:sz w:val="21"/>
        <w:szCs w:val="21"/>
      </w:rPr>
    </w:pPr>
    <w:r w:rsidRPr="00007695">
      <w:rPr>
        <w:rFonts w:ascii="Times New Roman" w:hAnsi="Times New Roman"/>
        <w:sz w:val="21"/>
        <w:szCs w:val="21"/>
      </w:rPr>
      <w:t xml:space="preserve">                                                                                                         </w:t>
    </w:r>
    <w:r w:rsidR="00620EE8">
      <w:rPr>
        <w:rFonts w:ascii="Times New Roman" w:hAnsi="Times New Roman"/>
        <w:sz w:val="21"/>
        <w:szCs w:val="21"/>
      </w:rPr>
      <w:t xml:space="preserve"> </w:t>
    </w:r>
    <w:r w:rsidR="00057F89" w:rsidRPr="00057F89">
      <w:rPr>
        <w:rFonts w:ascii="Times New Roman" w:hAnsi="Times New Roman"/>
        <w:sz w:val="21"/>
        <w:szCs w:val="21"/>
      </w:rPr>
      <w:t xml:space="preserve">                                         </w:t>
    </w:r>
    <w:r w:rsidR="00057F89">
      <w:rPr>
        <w:rFonts w:ascii="Times New Roman" w:hAnsi="Times New Roman"/>
        <w:sz w:val="21"/>
        <w:szCs w:val="21"/>
      </w:rPr>
      <w:t xml:space="preserve">                     </w:t>
    </w:r>
    <w:r w:rsidR="00057F89" w:rsidRPr="00057F89">
      <w:rPr>
        <w:rFonts w:ascii="Times New Roman" w:hAnsi="Times New Roman"/>
        <w:sz w:val="21"/>
        <w:szCs w:val="21"/>
      </w:rPr>
      <w:t>Functional Assessment-based Interventions (FABI)</w:t>
    </w:r>
  </w:p>
  <w:p w14:paraId="5BBCD771" w14:textId="77777777" w:rsidR="00007695" w:rsidRPr="00007695" w:rsidRDefault="0067551A" w:rsidP="00007695">
    <w:pPr>
      <w:pStyle w:val="Header"/>
      <w:contextualSpacing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t xml:space="preserve">ACTIVITY: </w:t>
    </w:r>
    <w:r w:rsidR="00007695" w:rsidRPr="00007695">
      <w:rPr>
        <w:rFonts w:ascii="Times New Roman" w:hAnsi="Times New Roman"/>
        <w:sz w:val="21"/>
        <w:szCs w:val="21"/>
      </w:rPr>
      <w:t xml:space="preserve">HO </w:t>
    </w:r>
    <w:r w:rsidR="003C6052">
      <w:rPr>
        <w:rFonts w:ascii="Times New Roman" w:hAnsi="Times New Roman"/>
        <w:sz w:val="21"/>
        <w:szCs w:val="21"/>
      </w:rPr>
      <w:t>5</w:t>
    </w:r>
  </w:p>
  <w:p w14:paraId="76A1FF4F" w14:textId="77777777" w:rsidR="00007695" w:rsidRDefault="00007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695"/>
    <w:rsid w:val="00007695"/>
    <w:rsid w:val="00031919"/>
    <w:rsid w:val="00057F89"/>
    <w:rsid w:val="000A4B76"/>
    <w:rsid w:val="000C4098"/>
    <w:rsid w:val="000F385D"/>
    <w:rsid w:val="001D50DF"/>
    <w:rsid w:val="002006A6"/>
    <w:rsid w:val="00220FE4"/>
    <w:rsid w:val="00273387"/>
    <w:rsid w:val="003274B4"/>
    <w:rsid w:val="00386391"/>
    <w:rsid w:val="003B3262"/>
    <w:rsid w:val="003C6052"/>
    <w:rsid w:val="004966EA"/>
    <w:rsid w:val="00577CB7"/>
    <w:rsid w:val="005C7763"/>
    <w:rsid w:val="00607EC2"/>
    <w:rsid w:val="00620EE8"/>
    <w:rsid w:val="006220A8"/>
    <w:rsid w:val="00631D90"/>
    <w:rsid w:val="0067551A"/>
    <w:rsid w:val="006E7F7F"/>
    <w:rsid w:val="007C05D2"/>
    <w:rsid w:val="007E4F12"/>
    <w:rsid w:val="008665A0"/>
    <w:rsid w:val="0089284D"/>
    <w:rsid w:val="0095572B"/>
    <w:rsid w:val="009853E2"/>
    <w:rsid w:val="00A1236C"/>
    <w:rsid w:val="00AC2D95"/>
    <w:rsid w:val="00B02518"/>
    <w:rsid w:val="00B2613E"/>
    <w:rsid w:val="00B70D26"/>
    <w:rsid w:val="00C25F23"/>
    <w:rsid w:val="00C96C3B"/>
    <w:rsid w:val="00CA7996"/>
    <w:rsid w:val="00D02F08"/>
    <w:rsid w:val="00DD6277"/>
    <w:rsid w:val="00E73961"/>
    <w:rsid w:val="00EC4C38"/>
    <w:rsid w:val="00FC0F48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06DFF"/>
  <w15:chartTrackingRefBased/>
  <w15:docId w15:val="{A51A202B-999F-475D-AE96-EA3B1CB2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695"/>
  </w:style>
  <w:style w:type="paragraph" w:styleId="Footer">
    <w:name w:val="footer"/>
    <w:basedOn w:val="Normal"/>
    <w:link w:val="FooterChar"/>
    <w:uiPriority w:val="99"/>
    <w:unhideWhenUsed/>
    <w:rsid w:val="0000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695"/>
  </w:style>
  <w:style w:type="character" w:styleId="Hyperlink">
    <w:name w:val="Hyperlink"/>
    <w:uiPriority w:val="99"/>
    <w:unhideWhenUsed/>
    <w:rsid w:val="00577CB7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3274B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70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3t.org/" TargetMode="External"/><Relationship Id="rId1" Type="http://schemas.openxmlformats.org/officeDocument/2006/relationships/hyperlink" Target="http://www.ci3t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C223050A414D03903A13778C3E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F16C6-F374-4902-BDDA-4C6D3505ED53}"/>
      </w:docPartPr>
      <w:docPartBody>
        <w:p w:rsidR="001A54BF" w:rsidRDefault="001A54BF" w:rsidP="001A54BF">
          <w:pPr>
            <w:pStyle w:val="46C223050A414D03903A13778C3E537F2"/>
          </w:pPr>
          <w:r w:rsidRPr="003274B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72499280BC143B9BFED9876C77F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90D9A-5238-485E-BAAA-67150477C676}"/>
      </w:docPartPr>
      <w:docPartBody>
        <w:p w:rsidR="00926246" w:rsidRDefault="001A54BF" w:rsidP="001A54BF">
          <w:pPr>
            <w:pStyle w:val="A72499280BC143B9BFED9876C77FF4C01"/>
          </w:pPr>
          <w:r w:rsidRPr="003274B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85D3E6017B845E299DBAECB567E5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09EA3-5E10-458B-BF05-4E075613E206}"/>
      </w:docPartPr>
      <w:docPartBody>
        <w:p w:rsidR="00926246" w:rsidRDefault="001A54BF" w:rsidP="001A54BF">
          <w:pPr>
            <w:pStyle w:val="185D3E6017B845E299DBAECB567E51BF1"/>
          </w:pPr>
          <w:r w:rsidRPr="003274B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E05B6FF0395743B88EC3FA0D0980C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8BB63-CE28-4F14-B30D-16C28364768B}"/>
      </w:docPartPr>
      <w:docPartBody>
        <w:p w:rsidR="00926246" w:rsidRDefault="001A54BF" w:rsidP="001A54BF">
          <w:pPr>
            <w:pStyle w:val="E05B6FF0395743B88EC3FA0D0980CC141"/>
          </w:pPr>
          <w:r w:rsidRPr="003274B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8C01DC3E03A4AA8BCD45E2AFA21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349A-F6B8-4E52-8E1D-FED4BA094537}"/>
      </w:docPartPr>
      <w:docPartBody>
        <w:p w:rsidR="00926246" w:rsidRDefault="001A54BF" w:rsidP="001A54BF">
          <w:pPr>
            <w:pStyle w:val="28C01DC3E03A4AA8BCD45E2AFA2193971"/>
          </w:pPr>
          <w:r w:rsidRPr="003274B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52A1C08B1944C938275F8C5881F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CD11-FADA-4CB7-837C-3E61B67E4B18}"/>
      </w:docPartPr>
      <w:docPartBody>
        <w:p w:rsidR="00926246" w:rsidRDefault="001A54BF" w:rsidP="001A54BF">
          <w:pPr>
            <w:pStyle w:val="752A1C08B1944C938275F8C5881F4EA21"/>
          </w:pPr>
          <w:r w:rsidRPr="003274B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CBBACE8A3524DE39FB60C4728E4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700E5-8DF7-4E89-BB6A-7CAB0516DAE6}"/>
      </w:docPartPr>
      <w:docPartBody>
        <w:p w:rsidR="00926246" w:rsidRDefault="001A54BF" w:rsidP="001A54BF">
          <w:pPr>
            <w:pStyle w:val="7CBBACE8A3524DE39FB60C4728E4E4D71"/>
          </w:pPr>
          <w:r w:rsidRPr="003274B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DC"/>
    <w:rsid w:val="001A54BF"/>
    <w:rsid w:val="00926246"/>
    <w:rsid w:val="00B302DC"/>
    <w:rsid w:val="00D6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4BF"/>
    <w:rPr>
      <w:color w:val="808080"/>
    </w:rPr>
  </w:style>
  <w:style w:type="paragraph" w:customStyle="1" w:styleId="A72499280BC143B9BFED9876C77FF4C01">
    <w:name w:val="A72499280BC143B9BFED9876C77FF4C01"/>
    <w:rsid w:val="001A54B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5D3E6017B845E299DBAECB567E51BF1">
    <w:name w:val="185D3E6017B845E299DBAECB567E51BF1"/>
    <w:rsid w:val="001A54B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5B6FF0395743B88EC3FA0D0980CC141">
    <w:name w:val="E05B6FF0395743B88EC3FA0D0980CC141"/>
    <w:rsid w:val="001A54B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C01DC3E03A4AA8BCD45E2AFA2193971">
    <w:name w:val="28C01DC3E03A4AA8BCD45E2AFA2193971"/>
    <w:rsid w:val="001A54B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2A1C08B1944C938275F8C5881F4EA21">
    <w:name w:val="752A1C08B1944C938275F8C5881F4EA21"/>
    <w:rsid w:val="001A54B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C223050A414D03903A13778C3E537F2">
    <w:name w:val="46C223050A414D03903A13778C3E537F2"/>
    <w:rsid w:val="001A54B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BBACE8A3524DE39FB60C4728E4E4D71">
    <w:name w:val="7CBBACE8A3524DE39FB60C4728E4E4D71"/>
    <w:rsid w:val="001A54BF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Links>
    <vt:vector size="6" baseType="variant"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http://www.ci3t.org/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Elizabeth McCoy</dc:creator>
  <cp:keywords/>
  <dc:description/>
  <cp:lastModifiedBy>Common, Eric Alan</cp:lastModifiedBy>
  <cp:revision>2</cp:revision>
  <dcterms:created xsi:type="dcterms:W3CDTF">2022-08-05T16:51:00Z</dcterms:created>
  <dcterms:modified xsi:type="dcterms:W3CDTF">2022-08-05T16:51:00Z</dcterms:modified>
</cp:coreProperties>
</file>